
<file path=[Content_Types].xml><?xml version="1.0" encoding="utf-8"?>
<Types xmlns="http://schemas.openxmlformats.org/package/2006/content-types">
  <Default Extension="bin" ContentType="application/vnd.openxmlformats-officedocument.oleObject"/>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A1A4D" w:rsidRDefault="000A1A4D" w:rsidP="000A1A4D">
      <w:pPr>
        <w:autoSpaceDE w:val="0"/>
        <w:autoSpaceDN w:val="0"/>
        <w:adjustRightInd w:val="0"/>
        <w:rPr>
          <w:rFonts w:ascii="Arial" w:hAnsi="Arial" w:cs="Arial"/>
          <w:b/>
          <w:color w:val="000000"/>
          <w:sz w:val="22"/>
          <w:szCs w:val="22"/>
        </w:rPr>
      </w:pPr>
    </w:p>
    <w:p w:rsidR="000A1A4D" w:rsidRDefault="000A1A4D" w:rsidP="000A1A4D">
      <w:pPr>
        <w:autoSpaceDE w:val="0"/>
        <w:autoSpaceDN w:val="0"/>
        <w:adjustRightInd w:val="0"/>
        <w:rPr>
          <w:rFonts w:ascii="Arial" w:hAnsi="Arial" w:cs="Arial"/>
          <w:b/>
          <w:color w:val="000000"/>
          <w:sz w:val="22"/>
          <w:szCs w:val="22"/>
        </w:rPr>
      </w:pPr>
      <w:r>
        <w:rPr>
          <w:rFonts w:ascii="Arial" w:hAnsi="Arial" w:cs="Arial"/>
          <w:b/>
          <w:color w:val="000000"/>
          <w:sz w:val="22"/>
          <w:szCs w:val="22"/>
        </w:rPr>
        <w:t xml:space="preserve">22 de enero.-Visita a los Museos del Ferrocarril y de la Ciencia y la Tecnología </w:t>
      </w:r>
    </w:p>
    <w:p w:rsidR="000A1A4D" w:rsidRDefault="000A1A4D" w:rsidP="000A1A4D">
      <w:pPr>
        <w:autoSpaceDE w:val="0"/>
        <w:autoSpaceDN w:val="0"/>
        <w:adjustRightInd w:val="0"/>
        <w:rPr>
          <w:rFonts w:ascii="Arial" w:hAnsi="Arial" w:cs="Arial"/>
          <w:color w:val="000000"/>
          <w:sz w:val="22"/>
          <w:szCs w:val="22"/>
        </w:rPr>
      </w:pPr>
    </w:p>
    <w:p w:rsidR="000A1A4D" w:rsidRDefault="000A1A4D" w:rsidP="000A1A4D">
      <w:pPr>
        <w:autoSpaceDE w:val="0"/>
        <w:autoSpaceDN w:val="0"/>
        <w:adjustRightInd w:val="0"/>
        <w:rPr>
          <w:rFonts w:ascii="Arial" w:hAnsi="Arial" w:cs="Arial"/>
          <w:color w:val="000000"/>
          <w:sz w:val="22"/>
          <w:szCs w:val="22"/>
        </w:rPr>
      </w:pPr>
      <w:r>
        <w:rPr>
          <w:rFonts w:ascii="Arial" w:hAnsi="Arial" w:cs="Arial"/>
          <w:color w:val="000000"/>
          <w:sz w:val="22"/>
          <w:szCs w:val="22"/>
        </w:rPr>
        <w:t xml:space="preserve">El museo del ferrocarril está instalado en la estación de las Delicias, la más antigua de Madrid, inaugurado  en 1880 por los Reyes don Alfonso XII y doña María Cristina. </w:t>
      </w:r>
    </w:p>
    <w:p w:rsidR="000A1A4D" w:rsidRDefault="000A1A4D" w:rsidP="000A1A4D">
      <w:pPr>
        <w:autoSpaceDE w:val="0"/>
        <w:autoSpaceDN w:val="0"/>
        <w:adjustRightInd w:val="0"/>
        <w:rPr>
          <w:rFonts w:ascii="Arial" w:hAnsi="Arial" w:cs="Arial"/>
          <w:color w:val="000000"/>
          <w:sz w:val="22"/>
          <w:szCs w:val="22"/>
        </w:rPr>
      </w:pPr>
    </w:p>
    <w:p w:rsidR="000A1A4D" w:rsidRDefault="000A1A4D" w:rsidP="000A1A4D">
      <w:pPr>
        <w:autoSpaceDE w:val="0"/>
        <w:autoSpaceDN w:val="0"/>
        <w:adjustRightInd w:val="0"/>
        <w:rPr>
          <w:rFonts w:ascii="Arial" w:hAnsi="Arial" w:cs="Arial"/>
          <w:color w:val="000000"/>
          <w:sz w:val="22"/>
          <w:szCs w:val="22"/>
        </w:rPr>
      </w:pPr>
      <w:r>
        <w:rPr>
          <w:rFonts w:ascii="Arial" w:hAnsi="Arial" w:cs="Arial"/>
          <w:color w:val="000000"/>
          <w:sz w:val="22"/>
          <w:szCs w:val="22"/>
        </w:rPr>
        <w:t xml:space="preserve">La estación es uno de los ejemplos más significativos de la "Arquitectura de Hierro" del siglo XIX </w:t>
      </w:r>
    </w:p>
    <w:p w:rsidR="000A1A4D" w:rsidRDefault="000A1A4D" w:rsidP="000A1A4D">
      <w:pPr>
        <w:autoSpaceDE w:val="0"/>
        <w:autoSpaceDN w:val="0"/>
        <w:adjustRightInd w:val="0"/>
        <w:rPr>
          <w:rFonts w:ascii="Arial" w:hAnsi="Arial" w:cs="Arial"/>
          <w:color w:val="000000"/>
          <w:sz w:val="22"/>
          <w:szCs w:val="22"/>
        </w:rPr>
      </w:pPr>
    </w:p>
    <w:p w:rsidR="000A1A4D" w:rsidRDefault="000A1A4D" w:rsidP="000A1A4D">
      <w:pPr>
        <w:autoSpaceDE w:val="0"/>
        <w:autoSpaceDN w:val="0"/>
        <w:adjustRightInd w:val="0"/>
        <w:rPr>
          <w:rFonts w:ascii="Arial" w:hAnsi="Arial" w:cs="Arial"/>
          <w:color w:val="000000"/>
          <w:sz w:val="22"/>
          <w:szCs w:val="22"/>
        </w:rPr>
      </w:pPr>
      <w:r>
        <w:rPr>
          <w:rFonts w:ascii="Arial" w:hAnsi="Arial" w:cs="Arial"/>
          <w:color w:val="000000"/>
          <w:sz w:val="22"/>
          <w:szCs w:val="22"/>
        </w:rPr>
        <w:t xml:space="preserve">A lo largo de los tres andenes de la nave de la estación se exhibe material rodante de gran valor histórico: locomotoras de vapor, diesel y eléctricas, automotores, antiguos coches de viajeros, de los cuales el "más moderno" es el TALGO II. </w:t>
      </w:r>
    </w:p>
    <w:p w:rsidR="000A1A4D" w:rsidRDefault="000A1A4D" w:rsidP="000A1A4D">
      <w:pPr>
        <w:autoSpaceDE w:val="0"/>
        <w:autoSpaceDN w:val="0"/>
        <w:adjustRightInd w:val="0"/>
        <w:rPr>
          <w:rFonts w:ascii="Arial" w:hAnsi="Arial" w:cs="Arial"/>
          <w:color w:val="000000"/>
          <w:sz w:val="22"/>
          <w:szCs w:val="22"/>
        </w:rPr>
      </w:pPr>
    </w:p>
    <w:p w:rsidR="000A1A4D" w:rsidRDefault="000A1A4D" w:rsidP="000A1A4D">
      <w:pPr>
        <w:autoSpaceDE w:val="0"/>
        <w:autoSpaceDN w:val="0"/>
        <w:adjustRightInd w:val="0"/>
        <w:rPr>
          <w:rFonts w:ascii="Arial" w:hAnsi="Arial" w:cs="Arial"/>
          <w:color w:val="000000"/>
          <w:sz w:val="22"/>
          <w:szCs w:val="22"/>
        </w:rPr>
      </w:pPr>
      <w:r>
        <w:rPr>
          <w:rFonts w:ascii="Arial" w:hAnsi="Arial" w:cs="Arial"/>
          <w:color w:val="000000"/>
          <w:sz w:val="22"/>
          <w:szCs w:val="22"/>
        </w:rPr>
        <w:t xml:space="preserve">Los laterales se han habilitado como salas de exposición de material ferroviario: antiguos relojes de estación,  faroles, placas de antiguas locomotoras, aparatos de telegrafía y telefonía, e infinidad de fotografías mostrando la historia del ferrocarril. Hay también una gran sala donde se muestra en maquetas estáticas y animadas representativas de la evolución del ferrocarril. </w:t>
      </w:r>
    </w:p>
    <w:p w:rsidR="000A1A4D" w:rsidRDefault="000A1A4D" w:rsidP="000A1A4D">
      <w:pPr>
        <w:autoSpaceDE w:val="0"/>
        <w:autoSpaceDN w:val="0"/>
        <w:adjustRightInd w:val="0"/>
        <w:rPr>
          <w:rFonts w:ascii="Arial" w:hAnsi="Arial" w:cs="Arial"/>
          <w:color w:val="000000"/>
          <w:sz w:val="22"/>
          <w:szCs w:val="22"/>
        </w:rPr>
      </w:pPr>
    </w:p>
    <w:p w:rsidR="000A1A4D" w:rsidRDefault="000A1A4D" w:rsidP="000A1A4D">
      <w:pPr>
        <w:autoSpaceDE w:val="0"/>
        <w:autoSpaceDN w:val="0"/>
        <w:adjustRightInd w:val="0"/>
        <w:rPr>
          <w:rFonts w:ascii="Arial" w:hAnsi="Arial" w:cs="Arial"/>
          <w:color w:val="000000"/>
          <w:sz w:val="22"/>
          <w:szCs w:val="22"/>
        </w:rPr>
      </w:pPr>
      <w:r>
        <w:rPr>
          <w:rFonts w:ascii="Arial" w:hAnsi="Arial" w:cs="Arial"/>
          <w:color w:val="000000"/>
          <w:sz w:val="22"/>
          <w:szCs w:val="22"/>
        </w:rPr>
        <w:t xml:space="preserve">El Museo de la Ciencia y Tecnología, situado en las inmediaciones del  anterior, exhibe en las diferentes vitrinas,  cada una dedicada a una rama de la Ciencia,  los más diversos aparatos e instrumentos: astrolabios, sextantes, dinamos y motores eléctricos  radios, teléfonos, máquinas fotográficas, fonógrafos, una lavadora mecánica, etc. Todos de un gran valor histórico y que permiten comprender, y recordar, la evolución de la  tecnología en todos los ámbitos de la vida hasta nuestros días. </w:t>
      </w:r>
    </w:p>
    <w:p w:rsidR="000A1A4D" w:rsidRDefault="000A1A4D" w:rsidP="000A1A4D">
      <w:pPr>
        <w:autoSpaceDE w:val="0"/>
        <w:autoSpaceDN w:val="0"/>
        <w:adjustRightInd w:val="0"/>
        <w:rPr>
          <w:rFonts w:ascii="Arial" w:hAnsi="Arial" w:cs="Arial"/>
          <w:color w:val="000000"/>
          <w:sz w:val="22"/>
          <w:szCs w:val="22"/>
        </w:rPr>
      </w:pPr>
    </w:p>
    <w:p w:rsidR="000A1A4D" w:rsidRDefault="000A1A4D" w:rsidP="000A1A4D">
      <w:pPr>
        <w:autoSpaceDE w:val="0"/>
        <w:autoSpaceDN w:val="0"/>
        <w:adjustRightInd w:val="0"/>
        <w:rPr>
          <w:rFonts w:ascii="Arial" w:hAnsi="Arial" w:cs="Arial"/>
          <w:color w:val="000000"/>
          <w:sz w:val="22"/>
          <w:szCs w:val="22"/>
        </w:rPr>
      </w:pPr>
      <w:r>
        <w:rPr>
          <w:rFonts w:ascii="Arial" w:hAnsi="Arial" w:cs="Arial"/>
          <w:color w:val="000000"/>
          <w:sz w:val="22"/>
          <w:szCs w:val="22"/>
        </w:rPr>
        <w:t>Después de estas dos visitas nos reunimos a comer los 65 visitantes en el Hotel Rafael Atocha, muy próximo a los Museos, resultando para todos un agradable dí</w:t>
      </w:r>
      <w:r>
        <w:rPr>
          <w:rFonts w:ascii="Arial" w:hAnsi="Arial" w:cs="Arial"/>
          <w:color w:val="000000"/>
          <w:sz w:val="22"/>
          <w:szCs w:val="22"/>
        </w:rPr>
        <w:t>a de encuentro y fraternizació</w:t>
      </w:r>
    </w:p>
    <w:p w:rsidR="000A1A4D" w:rsidRDefault="000A1A4D" w:rsidP="000A1A4D">
      <w:pPr>
        <w:autoSpaceDE w:val="0"/>
        <w:autoSpaceDN w:val="0"/>
        <w:adjustRightInd w:val="0"/>
        <w:rPr>
          <w:rFonts w:ascii="Arial" w:hAnsi="Arial" w:cs="Arial"/>
          <w:color w:val="000000"/>
          <w:sz w:val="22"/>
          <w:szCs w:val="22"/>
        </w:rPr>
      </w:pPr>
    </w:p>
    <w:p w:rsidR="000A1A4D" w:rsidRDefault="000A1A4D" w:rsidP="000A1A4D">
      <w:pPr>
        <w:autoSpaceDE w:val="0"/>
        <w:autoSpaceDN w:val="0"/>
        <w:adjustRightInd w:val="0"/>
        <w:rPr>
          <w:rFonts w:ascii="Arial" w:hAnsi="Arial" w:cs="Arial"/>
          <w:color w:val="000000"/>
          <w:sz w:val="22"/>
          <w:szCs w:val="22"/>
        </w:rPr>
      </w:pPr>
    </w:p>
    <w:p w:rsidR="000A1A4D" w:rsidRDefault="000A1A4D" w:rsidP="000A1A4D">
      <w:pPr>
        <w:autoSpaceDE w:val="0"/>
        <w:autoSpaceDN w:val="0"/>
        <w:adjustRightInd w:val="0"/>
        <w:rPr>
          <w:rFonts w:ascii="Arial" w:hAnsi="Arial" w:cs="Arial"/>
          <w:color w:val="000000"/>
          <w:sz w:val="22"/>
          <w:szCs w:val="22"/>
        </w:rPr>
      </w:pPr>
    </w:p>
    <w:p w:rsidR="000A1A4D" w:rsidRDefault="000A1A4D" w:rsidP="000A1A4D">
      <w:pPr>
        <w:autoSpaceDE w:val="0"/>
        <w:autoSpaceDN w:val="0"/>
        <w:adjustRightInd w:val="0"/>
        <w:rPr>
          <w:rFonts w:ascii="Arial" w:hAnsi="Arial" w:cs="Arial"/>
          <w:color w:val="000000"/>
          <w:sz w:val="22"/>
          <w:szCs w:val="22"/>
        </w:rPr>
      </w:pPr>
    </w:p>
    <w:p w:rsidR="000A1A4D" w:rsidRDefault="000A1A4D" w:rsidP="000A1A4D">
      <w:pPr>
        <w:autoSpaceDE w:val="0"/>
        <w:autoSpaceDN w:val="0"/>
        <w:adjustRightInd w:val="0"/>
        <w:rPr>
          <w:rFonts w:ascii="Arial" w:hAnsi="Arial" w:cs="Arial"/>
          <w:color w:val="000000"/>
          <w:sz w:val="22"/>
          <w:szCs w:val="22"/>
        </w:rPr>
      </w:pPr>
    </w:p>
    <w:p w:rsidR="000A1A4D" w:rsidRDefault="000A1A4D" w:rsidP="000A1A4D">
      <w:pPr>
        <w:autoSpaceDE w:val="0"/>
        <w:autoSpaceDN w:val="0"/>
        <w:adjustRightInd w:val="0"/>
        <w:rPr>
          <w:rFonts w:ascii="Arial" w:hAnsi="Arial" w:cs="Arial"/>
          <w:color w:val="000000"/>
          <w:sz w:val="22"/>
          <w:szCs w:val="22"/>
        </w:rPr>
      </w:pPr>
    </w:p>
    <w:p w:rsidR="000A1A4D" w:rsidRDefault="000A1A4D" w:rsidP="000A1A4D">
      <w:pPr>
        <w:autoSpaceDE w:val="0"/>
        <w:autoSpaceDN w:val="0"/>
        <w:adjustRightInd w:val="0"/>
        <w:rPr>
          <w:rFonts w:ascii="Arial" w:hAnsi="Arial" w:cs="Arial"/>
          <w:color w:val="000000"/>
          <w:sz w:val="22"/>
          <w:szCs w:val="22"/>
        </w:rPr>
      </w:pPr>
    </w:p>
    <w:p w:rsidR="000A1A4D" w:rsidRDefault="000A1A4D" w:rsidP="000A1A4D">
      <w:pPr>
        <w:autoSpaceDE w:val="0"/>
        <w:autoSpaceDN w:val="0"/>
        <w:adjustRightInd w:val="0"/>
        <w:rPr>
          <w:rFonts w:ascii="Arial" w:hAnsi="Arial" w:cs="Arial"/>
          <w:color w:val="000000"/>
          <w:sz w:val="22"/>
          <w:szCs w:val="22"/>
        </w:rPr>
      </w:pPr>
    </w:p>
    <w:p w:rsidR="000A1A4D" w:rsidRDefault="000A1A4D" w:rsidP="000A1A4D">
      <w:pPr>
        <w:autoSpaceDE w:val="0"/>
        <w:autoSpaceDN w:val="0"/>
        <w:adjustRightInd w:val="0"/>
        <w:rPr>
          <w:rFonts w:ascii="Arial" w:hAnsi="Arial" w:cs="Arial"/>
          <w:color w:val="000000"/>
          <w:sz w:val="22"/>
          <w:szCs w:val="22"/>
        </w:rPr>
      </w:pPr>
    </w:p>
    <w:p w:rsidR="000A1A4D" w:rsidRDefault="000A1A4D" w:rsidP="000A1A4D">
      <w:pPr>
        <w:autoSpaceDE w:val="0"/>
        <w:autoSpaceDN w:val="0"/>
        <w:adjustRightInd w:val="0"/>
        <w:rPr>
          <w:rFonts w:ascii="Arial" w:hAnsi="Arial" w:cs="Arial"/>
          <w:color w:val="000000"/>
          <w:sz w:val="22"/>
          <w:szCs w:val="22"/>
        </w:rPr>
      </w:pPr>
    </w:p>
    <w:p w:rsidR="000A1A4D" w:rsidRDefault="000A1A4D" w:rsidP="000A1A4D">
      <w:pPr>
        <w:autoSpaceDE w:val="0"/>
        <w:autoSpaceDN w:val="0"/>
        <w:adjustRightInd w:val="0"/>
        <w:rPr>
          <w:rFonts w:ascii="Arial" w:hAnsi="Arial" w:cs="Arial"/>
          <w:color w:val="000000"/>
          <w:sz w:val="22"/>
          <w:szCs w:val="22"/>
        </w:rPr>
      </w:pPr>
    </w:p>
    <w:p w:rsidR="000A1A4D" w:rsidRDefault="000A1A4D" w:rsidP="000A1A4D">
      <w:pPr>
        <w:autoSpaceDE w:val="0"/>
        <w:autoSpaceDN w:val="0"/>
        <w:adjustRightInd w:val="0"/>
        <w:rPr>
          <w:rFonts w:ascii="Arial" w:hAnsi="Arial" w:cs="Arial"/>
          <w:color w:val="000000"/>
          <w:sz w:val="22"/>
          <w:szCs w:val="22"/>
        </w:rPr>
      </w:pPr>
    </w:p>
    <w:p w:rsidR="000A1A4D" w:rsidRDefault="000A1A4D" w:rsidP="000A1A4D">
      <w:pPr>
        <w:autoSpaceDE w:val="0"/>
        <w:autoSpaceDN w:val="0"/>
        <w:adjustRightInd w:val="0"/>
        <w:rPr>
          <w:rFonts w:ascii="Arial" w:hAnsi="Arial" w:cs="Arial"/>
          <w:color w:val="000000"/>
          <w:sz w:val="22"/>
          <w:szCs w:val="22"/>
        </w:rPr>
      </w:pPr>
    </w:p>
    <w:p w:rsidR="000A1A4D" w:rsidRDefault="000A1A4D" w:rsidP="000A1A4D">
      <w:pPr>
        <w:autoSpaceDE w:val="0"/>
        <w:autoSpaceDN w:val="0"/>
        <w:adjustRightInd w:val="0"/>
        <w:rPr>
          <w:rFonts w:ascii="Arial" w:hAnsi="Arial" w:cs="Arial"/>
          <w:color w:val="000000"/>
          <w:sz w:val="22"/>
          <w:szCs w:val="22"/>
        </w:rPr>
      </w:pPr>
    </w:p>
    <w:p w:rsidR="000A1A4D" w:rsidRDefault="000A1A4D" w:rsidP="000A1A4D">
      <w:pPr>
        <w:autoSpaceDE w:val="0"/>
        <w:autoSpaceDN w:val="0"/>
        <w:adjustRightInd w:val="0"/>
        <w:rPr>
          <w:rFonts w:ascii="Arial" w:hAnsi="Arial" w:cs="Arial"/>
          <w:color w:val="000000"/>
          <w:sz w:val="22"/>
          <w:szCs w:val="22"/>
        </w:rPr>
      </w:pPr>
    </w:p>
    <w:p w:rsidR="000A1A4D" w:rsidRDefault="000A1A4D" w:rsidP="000A1A4D">
      <w:pPr>
        <w:autoSpaceDE w:val="0"/>
        <w:autoSpaceDN w:val="0"/>
        <w:adjustRightInd w:val="0"/>
        <w:rPr>
          <w:rFonts w:ascii="Arial" w:hAnsi="Arial" w:cs="Arial"/>
          <w:color w:val="000000"/>
          <w:sz w:val="22"/>
          <w:szCs w:val="22"/>
        </w:rPr>
      </w:pPr>
    </w:p>
    <w:p w:rsidR="000A1A4D" w:rsidRDefault="000A1A4D" w:rsidP="000A1A4D">
      <w:pPr>
        <w:autoSpaceDE w:val="0"/>
        <w:autoSpaceDN w:val="0"/>
        <w:adjustRightInd w:val="0"/>
        <w:rPr>
          <w:rFonts w:ascii="Arial" w:hAnsi="Arial" w:cs="Arial"/>
          <w:color w:val="000000"/>
          <w:sz w:val="22"/>
          <w:szCs w:val="22"/>
        </w:rPr>
      </w:pPr>
    </w:p>
    <w:p w:rsidR="000A1A4D" w:rsidRDefault="000A1A4D" w:rsidP="000A1A4D">
      <w:pPr>
        <w:autoSpaceDE w:val="0"/>
        <w:autoSpaceDN w:val="0"/>
        <w:adjustRightInd w:val="0"/>
        <w:rPr>
          <w:rFonts w:ascii="Arial" w:hAnsi="Arial" w:cs="Arial"/>
          <w:color w:val="000000"/>
          <w:sz w:val="22"/>
          <w:szCs w:val="22"/>
        </w:rPr>
      </w:pPr>
    </w:p>
    <w:p w:rsidR="000A1A4D" w:rsidRDefault="000A1A4D" w:rsidP="000A1A4D">
      <w:pPr>
        <w:autoSpaceDE w:val="0"/>
        <w:autoSpaceDN w:val="0"/>
        <w:adjustRightInd w:val="0"/>
        <w:rPr>
          <w:rFonts w:ascii="Arial" w:hAnsi="Arial" w:cs="Arial"/>
          <w:color w:val="000000"/>
          <w:sz w:val="22"/>
          <w:szCs w:val="22"/>
        </w:rPr>
      </w:pPr>
    </w:p>
    <w:p w:rsidR="000A1A4D" w:rsidRDefault="000A1A4D" w:rsidP="000A1A4D">
      <w:pPr>
        <w:autoSpaceDE w:val="0"/>
        <w:autoSpaceDN w:val="0"/>
        <w:adjustRightInd w:val="0"/>
        <w:rPr>
          <w:rFonts w:ascii="Arial" w:hAnsi="Arial" w:cs="Arial"/>
          <w:color w:val="000000"/>
          <w:sz w:val="22"/>
          <w:szCs w:val="22"/>
        </w:rPr>
      </w:pPr>
    </w:p>
    <w:p w:rsidR="000A1A4D" w:rsidRDefault="000A1A4D" w:rsidP="000A1A4D">
      <w:pPr>
        <w:autoSpaceDE w:val="0"/>
        <w:autoSpaceDN w:val="0"/>
        <w:adjustRightInd w:val="0"/>
        <w:rPr>
          <w:rFonts w:ascii="Arial" w:hAnsi="Arial" w:cs="Arial"/>
          <w:color w:val="000000"/>
          <w:sz w:val="22"/>
          <w:szCs w:val="22"/>
        </w:rPr>
      </w:pPr>
    </w:p>
    <w:p w:rsidR="000A1A4D" w:rsidRDefault="000A1A4D" w:rsidP="000A1A4D">
      <w:pPr>
        <w:autoSpaceDE w:val="0"/>
        <w:autoSpaceDN w:val="0"/>
        <w:adjustRightInd w:val="0"/>
        <w:rPr>
          <w:rFonts w:ascii="Arial" w:hAnsi="Arial" w:cs="Arial"/>
          <w:color w:val="000000"/>
          <w:sz w:val="22"/>
          <w:szCs w:val="22"/>
        </w:rPr>
      </w:pPr>
    </w:p>
    <w:p w:rsidR="000A1A4D" w:rsidRDefault="000A1A4D" w:rsidP="000A1A4D">
      <w:pPr>
        <w:autoSpaceDE w:val="0"/>
        <w:autoSpaceDN w:val="0"/>
        <w:adjustRightInd w:val="0"/>
        <w:rPr>
          <w:rFonts w:ascii="Arial" w:hAnsi="Arial" w:cs="Arial"/>
          <w:color w:val="000000"/>
          <w:sz w:val="22"/>
          <w:szCs w:val="22"/>
        </w:rPr>
      </w:pPr>
    </w:p>
    <w:p w:rsidR="000A1A4D" w:rsidRDefault="000A1A4D" w:rsidP="000A1A4D">
      <w:pPr>
        <w:autoSpaceDE w:val="0"/>
        <w:autoSpaceDN w:val="0"/>
        <w:adjustRightInd w:val="0"/>
        <w:rPr>
          <w:rFonts w:ascii="Arial" w:hAnsi="Arial" w:cs="Arial"/>
          <w:color w:val="000000"/>
          <w:sz w:val="22"/>
          <w:szCs w:val="22"/>
        </w:rPr>
      </w:pPr>
    </w:p>
    <w:p w:rsidR="000A1A4D" w:rsidRDefault="000A1A4D" w:rsidP="000A1A4D">
      <w:pPr>
        <w:autoSpaceDE w:val="0"/>
        <w:autoSpaceDN w:val="0"/>
        <w:adjustRightInd w:val="0"/>
        <w:rPr>
          <w:rFonts w:ascii="Arial" w:hAnsi="Arial" w:cs="Arial"/>
          <w:color w:val="000000"/>
          <w:sz w:val="22"/>
          <w:szCs w:val="22"/>
        </w:rPr>
      </w:pPr>
    </w:p>
    <w:p w:rsidR="000A1A4D" w:rsidRDefault="000A1A4D" w:rsidP="000A1A4D">
      <w:pPr>
        <w:autoSpaceDE w:val="0"/>
        <w:autoSpaceDN w:val="0"/>
        <w:adjustRightInd w:val="0"/>
        <w:rPr>
          <w:rFonts w:ascii="Arial" w:hAnsi="Arial" w:cs="Arial"/>
          <w:color w:val="000000"/>
          <w:sz w:val="22"/>
          <w:szCs w:val="22"/>
        </w:rPr>
      </w:pPr>
    </w:p>
    <w:p w:rsidR="000A1A4D" w:rsidRPr="000A1A4D" w:rsidRDefault="000A1A4D" w:rsidP="000A1A4D">
      <w:pPr>
        <w:autoSpaceDE w:val="0"/>
        <w:autoSpaceDN w:val="0"/>
        <w:adjustRightInd w:val="0"/>
        <w:rPr>
          <w:rFonts w:ascii="Arial" w:hAnsi="Arial" w:cs="Arial"/>
          <w:color w:val="000000"/>
          <w:sz w:val="22"/>
          <w:szCs w:val="22"/>
        </w:rPr>
      </w:pPr>
    </w:p>
    <w:p w:rsidR="000A1A4D" w:rsidRDefault="000A1A4D" w:rsidP="000A1A4D">
      <w:pPr>
        <w:pStyle w:val="Textoindependiente"/>
        <w:jc w:val="left"/>
        <w:rPr>
          <w:rFonts w:cs="Arial"/>
        </w:rPr>
      </w:pPr>
    </w:p>
    <w:p w:rsidR="000A1A4D" w:rsidRDefault="000A1A4D" w:rsidP="000A1A4D">
      <w:pPr>
        <w:pStyle w:val="Textoindependiente"/>
        <w:jc w:val="left"/>
        <w:rPr>
          <w:rFonts w:cs="Arial"/>
        </w:rPr>
      </w:pPr>
    </w:p>
    <w:p w:rsidR="000A1A4D" w:rsidRDefault="000A1A4D" w:rsidP="000A1A4D">
      <w:pPr>
        <w:pStyle w:val="Textoindependiente"/>
        <w:jc w:val="left"/>
        <w:rPr>
          <w:rFonts w:cs="Arial"/>
          <w:b/>
        </w:rPr>
      </w:pPr>
      <w:r>
        <w:rPr>
          <w:rFonts w:cs="Arial"/>
          <w:b/>
        </w:rPr>
        <w:t xml:space="preserve">18 de febrero.-VISITA AL DIARIO ABC  </w:t>
      </w:r>
    </w:p>
    <w:p w:rsidR="000A1A4D" w:rsidRDefault="000A1A4D" w:rsidP="000A1A4D">
      <w:pPr>
        <w:autoSpaceDE w:val="0"/>
        <w:autoSpaceDN w:val="0"/>
        <w:adjustRightInd w:val="0"/>
        <w:rPr>
          <w:rFonts w:ascii="Arial" w:hAnsi="Arial" w:cs="Arial"/>
          <w:b/>
          <w:bCs/>
          <w:sz w:val="22"/>
        </w:rPr>
      </w:pPr>
    </w:p>
    <w:p w:rsidR="000A1A4D" w:rsidRDefault="000A1A4D" w:rsidP="000A1A4D">
      <w:pPr>
        <w:autoSpaceDE w:val="0"/>
        <w:autoSpaceDN w:val="0"/>
        <w:adjustRightInd w:val="0"/>
        <w:rPr>
          <w:rFonts w:ascii="Arial" w:hAnsi="Arial" w:cs="Arial"/>
          <w:sz w:val="22"/>
        </w:rPr>
      </w:pPr>
      <w:r>
        <w:rPr>
          <w:rFonts w:ascii="Arial" w:hAnsi="Arial" w:cs="Arial"/>
          <w:sz w:val="22"/>
        </w:rPr>
        <w:t xml:space="preserve">Fuimos recibidos en el denominado </w:t>
      </w:r>
      <w:r>
        <w:rPr>
          <w:rFonts w:ascii="Arial" w:hAnsi="Arial" w:cs="Arial"/>
          <w:b/>
          <w:bCs/>
          <w:sz w:val="22"/>
        </w:rPr>
        <w:t>Salón de las Portadas</w:t>
      </w:r>
      <w:r>
        <w:rPr>
          <w:rFonts w:ascii="Arial" w:hAnsi="Arial" w:cs="Arial"/>
          <w:sz w:val="22"/>
        </w:rPr>
        <w:t xml:space="preserve"> , decorado con cuadros en los que se recogen las portadas mas significativas de la ya larga vida de el diario ABC, correspondiendo  cada cuadro a una década. Muchas de ellas eran recordadas por nosotros. </w:t>
      </w:r>
    </w:p>
    <w:bookmarkStart w:id="0" w:name="_MON_1173797598"/>
    <w:bookmarkEnd w:id="0"/>
    <w:p w:rsidR="000A1A4D" w:rsidRDefault="000A1A4D" w:rsidP="000A1A4D">
      <w:pPr>
        <w:autoSpaceDE w:val="0"/>
        <w:autoSpaceDN w:val="0"/>
        <w:adjustRightInd w:val="0"/>
        <w:rPr>
          <w:rFonts w:ascii="Arial" w:hAnsi="Arial" w:cs="Arial"/>
          <w:sz w:val="22"/>
        </w:rPr>
      </w:pPr>
      <w:r>
        <w:rPr>
          <w:rFonts w:ascii="Arial" w:hAnsi="Arial" w:cs="Arial"/>
          <w:b/>
          <w:bCs/>
          <w:sz w:val="22"/>
        </w:rPr>
        <w:object w:dxaOrig="8821" w:dyaOrig="532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1.25pt;height:266.2pt" o:ole="">
            <v:imagedata r:id="rId5" o:title="" grayscale="t"/>
          </v:shape>
          <o:OLEObject Type="Embed" ProgID="Word.Picture.8" ShapeID="_x0000_i1025" DrawAspect="Content" ObjectID="_1408470898" r:id="rId6"/>
        </w:object>
      </w:r>
    </w:p>
    <w:p w:rsidR="000A1A4D" w:rsidRDefault="000A1A4D" w:rsidP="000A1A4D">
      <w:pPr>
        <w:autoSpaceDE w:val="0"/>
        <w:autoSpaceDN w:val="0"/>
        <w:adjustRightInd w:val="0"/>
        <w:rPr>
          <w:rFonts w:ascii="Arial" w:hAnsi="Arial" w:cs="Arial"/>
          <w:sz w:val="22"/>
        </w:rPr>
      </w:pPr>
    </w:p>
    <w:p w:rsidR="000A1A4D" w:rsidRDefault="000A1A4D" w:rsidP="000A1A4D">
      <w:pPr>
        <w:autoSpaceDE w:val="0"/>
        <w:autoSpaceDN w:val="0"/>
        <w:adjustRightInd w:val="0"/>
        <w:rPr>
          <w:rFonts w:ascii="Arial" w:hAnsi="Arial" w:cs="Arial"/>
          <w:sz w:val="22"/>
        </w:rPr>
      </w:pPr>
      <w:r>
        <w:rPr>
          <w:rFonts w:ascii="Arial" w:hAnsi="Arial" w:cs="Arial"/>
          <w:sz w:val="22"/>
        </w:rPr>
        <w:t xml:space="preserve">Desde el salón se puede contemplar el </w:t>
      </w:r>
      <w:r>
        <w:rPr>
          <w:rFonts w:ascii="Arial" w:hAnsi="Arial" w:cs="Arial"/>
          <w:b/>
          <w:bCs/>
          <w:sz w:val="22"/>
        </w:rPr>
        <w:t>Patio Andaluz</w:t>
      </w:r>
      <w:r>
        <w:rPr>
          <w:rFonts w:ascii="Arial" w:hAnsi="Arial" w:cs="Arial"/>
          <w:sz w:val="22"/>
        </w:rPr>
        <w:t xml:space="preserve">, que es una reproducción del que existe en la antigua sede de la calle de Serrano, y que fue diseñada para ese edificio por el fundador del periódico, don Juan Ignacio Luca de Tena, en recuerdo de sus orígenes sevillanos. </w:t>
      </w:r>
    </w:p>
    <w:p w:rsidR="000A1A4D" w:rsidRDefault="000A1A4D" w:rsidP="000A1A4D">
      <w:pPr>
        <w:autoSpaceDE w:val="0"/>
        <w:autoSpaceDN w:val="0"/>
        <w:adjustRightInd w:val="0"/>
        <w:rPr>
          <w:rFonts w:ascii="Arial" w:hAnsi="Arial" w:cs="Arial"/>
          <w:sz w:val="22"/>
        </w:rPr>
      </w:pPr>
    </w:p>
    <w:p w:rsidR="000A1A4D" w:rsidRDefault="000A1A4D" w:rsidP="000A1A4D">
      <w:pPr>
        <w:autoSpaceDE w:val="0"/>
        <w:autoSpaceDN w:val="0"/>
        <w:adjustRightInd w:val="0"/>
        <w:rPr>
          <w:rFonts w:ascii="Arial" w:hAnsi="Arial" w:cs="Arial"/>
          <w:sz w:val="22"/>
        </w:rPr>
      </w:pPr>
      <w:r>
        <w:rPr>
          <w:rFonts w:ascii="Arial" w:hAnsi="Arial" w:cs="Arial"/>
          <w:sz w:val="22"/>
        </w:rPr>
        <w:t xml:space="preserve">Al otro lado se encuentra la </w:t>
      </w:r>
      <w:r>
        <w:rPr>
          <w:rFonts w:ascii="Arial" w:hAnsi="Arial" w:cs="Arial"/>
          <w:b/>
          <w:bCs/>
          <w:sz w:val="22"/>
        </w:rPr>
        <w:t>Hemeroteca</w:t>
      </w:r>
      <w:r>
        <w:rPr>
          <w:rFonts w:ascii="Arial" w:hAnsi="Arial" w:cs="Arial"/>
          <w:sz w:val="22"/>
        </w:rPr>
        <w:t xml:space="preserve">, también reproducción de la de Serrano y que encierra una gran riqueza periodística,  pues es el resultado de muchos años de incesante trabajo. y que sirve para documentación y estudio de colaboradores y redactores. </w:t>
      </w:r>
    </w:p>
    <w:p w:rsidR="000A1A4D" w:rsidRDefault="000A1A4D" w:rsidP="000A1A4D">
      <w:pPr>
        <w:autoSpaceDE w:val="0"/>
        <w:autoSpaceDN w:val="0"/>
        <w:adjustRightInd w:val="0"/>
        <w:rPr>
          <w:rFonts w:ascii="Arial" w:hAnsi="Arial" w:cs="Arial"/>
          <w:sz w:val="22"/>
        </w:rPr>
      </w:pPr>
      <w:r>
        <w:rPr>
          <w:rFonts w:ascii="Arial" w:hAnsi="Arial" w:cs="Arial"/>
          <w:sz w:val="22"/>
        </w:rPr>
        <w:t xml:space="preserve"> </w:t>
      </w:r>
    </w:p>
    <w:p w:rsidR="000A1A4D" w:rsidRDefault="000A1A4D" w:rsidP="000A1A4D">
      <w:pPr>
        <w:autoSpaceDE w:val="0"/>
        <w:autoSpaceDN w:val="0"/>
        <w:adjustRightInd w:val="0"/>
        <w:rPr>
          <w:rFonts w:ascii="Arial" w:hAnsi="Arial" w:cs="Arial"/>
          <w:sz w:val="22"/>
        </w:rPr>
      </w:pPr>
      <w:r>
        <w:rPr>
          <w:rFonts w:ascii="Arial" w:hAnsi="Arial" w:cs="Arial"/>
          <w:sz w:val="22"/>
        </w:rPr>
        <w:t xml:space="preserve">En el piso superior se encuentra la </w:t>
      </w:r>
      <w:r>
        <w:rPr>
          <w:rFonts w:ascii="Arial" w:hAnsi="Arial" w:cs="Arial"/>
          <w:b/>
          <w:bCs/>
          <w:sz w:val="22"/>
        </w:rPr>
        <w:t>Redacción</w:t>
      </w:r>
      <w:r>
        <w:rPr>
          <w:rFonts w:ascii="Arial" w:hAnsi="Arial" w:cs="Arial"/>
          <w:sz w:val="22"/>
        </w:rPr>
        <w:t xml:space="preserve">, en la que trabajan 300 redactores y 200 corresponsales con la información que reciben de las Agencias. En dicho espacio se encuentra la llamada </w:t>
      </w:r>
      <w:r>
        <w:rPr>
          <w:rFonts w:ascii="Arial" w:hAnsi="Arial" w:cs="Arial"/>
          <w:b/>
          <w:bCs/>
          <w:sz w:val="22"/>
        </w:rPr>
        <w:t>Mesa de Continuidad</w:t>
      </w:r>
      <w:r>
        <w:rPr>
          <w:rFonts w:ascii="Arial" w:hAnsi="Arial" w:cs="Arial"/>
          <w:sz w:val="22"/>
        </w:rPr>
        <w:t xml:space="preserve">, donde se deciden los temas a tratar en la edición siguiente. El trabajo en la redacción es de enorme tensión y esfuerzo, puesto pues todo ha de quedar decidido a las once de la noche, hora en que se cierra la redacción del periódico del día siguiente. </w:t>
      </w:r>
    </w:p>
    <w:p w:rsidR="000A1A4D" w:rsidRDefault="000A1A4D" w:rsidP="000A1A4D">
      <w:pPr>
        <w:autoSpaceDE w:val="0"/>
        <w:autoSpaceDN w:val="0"/>
        <w:adjustRightInd w:val="0"/>
        <w:rPr>
          <w:rFonts w:ascii="Arial" w:hAnsi="Arial" w:cs="Arial"/>
          <w:sz w:val="22"/>
        </w:rPr>
      </w:pPr>
    </w:p>
    <w:p w:rsidR="000A1A4D" w:rsidRDefault="000A1A4D" w:rsidP="000A1A4D">
      <w:pPr>
        <w:autoSpaceDE w:val="0"/>
        <w:autoSpaceDN w:val="0"/>
        <w:adjustRightInd w:val="0"/>
        <w:rPr>
          <w:rFonts w:ascii="Arial" w:hAnsi="Arial" w:cs="Arial"/>
          <w:sz w:val="22"/>
        </w:rPr>
      </w:pPr>
      <w:r>
        <w:rPr>
          <w:rFonts w:ascii="Arial" w:hAnsi="Arial" w:cs="Arial"/>
          <w:sz w:val="22"/>
        </w:rPr>
        <w:t xml:space="preserve">A continuación se pasa a la zona de Preimpresion, donde se preparan las planchas para la impresión del período; las fotografías se hacen con el sistema Photostat. De ahí, las planchas pasan a la sección de rotativas, donde las planchas se enganchan en la rotativa para imprimir. </w:t>
      </w:r>
    </w:p>
    <w:bookmarkStart w:id="1" w:name="_MON_1173797786"/>
    <w:bookmarkEnd w:id="1"/>
    <w:p w:rsidR="000A1A4D" w:rsidRDefault="000A1A4D" w:rsidP="000A1A4D">
      <w:pPr>
        <w:autoSpaceDE w:val="0"/>
        <w:autoSpaceDN w:val="0"/>
        <w:adjustRightInd w:val="0"/>
        <w:rPr>
          <w:rFonts w:ascii="Arial" w:hAnsi="Arial" w:cs="Arial"/>
          <w:b/>
          <w:bCs/>
          <w:sz w:val="22"/>
        </w:rPr>
      </w:pPr>
      <w:r>
        <w:rPr>
          <w:rFonts w:ascii="Arial" w:hAnsi="Arial" w:cs="Arial"/>
          <w:b/>
          <w:bCs/>
          <w:sz w:val="22"/>
        </w:rPr>
        <w:object w:dxaOrig="8821" w:dyaOrig="5053">
          <v:shape id="_x0000_i1026" type="#_x0000_t75" style="width:441.25pt;height:252.35pt" o:ole="">
            <v:imagedata r:id="rId7" o:title="" grayscale="t"/>
          </v:shape>
          <o:OLEObject Type="Embed" ProgID="Word.Picture.8" ShapeID="_x0000_i1026" DrawAspect="Content" ObjectID="_1408470899" r:id="rId8"/>
        </w:object>
      </w:r>
    </w:p>
    <w:p w:rsidR="000A1A4D" w:rsidRDefault="000A1A4D" w:rsidP="000A1A4D">
      <w:pPr>
        <w:autoSpaceDE w:val="0"/>
        <w:autoSpaceDN w:val="0"/>
        <w:adjustRightInd w:val="0"/>
        <w:rPr>
          <w:rFonts w:ascii="Arial" w:hAnsi="Arial" w:cs="Arial"/>
          <w:sz w:val="22"/>
        </w:rPr>
      </w:pPr>
    </w:p>
    <w:p w:rsidR="000A1A4D" w:rsidRDefault="000A1A4D" w:rsidP="000A1A4D">
      <w:pPr>
        <w:autoSpaceDE w:val="0"/>
        <w:autoSpaceDN w:val="0"/>
        <w:adjustRightInd w:val="0"/>
        <w:rPr>
          <w:rFonts w:ascii="Arial" w:hAnsi="Arial" w:cs="Arial"/>
          <w:sz w:val="22"/>
        </w:rPr>
      </w:pPr>
      <w:r>
        <w:rPr>
          <w:rFonts w:ascii="Arial" w:hAnsi="Arial" w:cs="Arial"/>
          <w:sz w:val="22"/>
        </w:rPr>
        <w:t xml:space="preserve">La rotativas son dos máquinas fabricadas en Alemania que ocupan tres plantas del edificio en una sala insonorizada y con aire acondicionado. Pesan 80 toneladas y su instalación necesitó tres años de trabajo. Son capaces de imprimir, cortar, grapar y doblar a un ritmo de 130.000 ejemplares por hora. El " grapado " es una característica genuina del diario ABC, y antiguamente lo hacían " cosedoras ", trabajo que hoy en día lo realiza la rotativa. </w:t>
      </w:r>
    </w:p>
    <w:p w:rsidR="000A1A4D" w:rsidRDefault="000A1A4D" w:rsidP="000A1A4D">
      <w:pPr>
        <w:autoSpaceDE w:val="0"/>
        <w:autoSpaceDN w:val="0"/>
        <w:adjustRightInd w:val="0"/>
        <w:rPr>
          <w:rFonts w:ascii="Arial" w:hAnsi="Arial" w:cs="Arial"/>
          <w:sz w:val="22"/>
        </w:rPr>
      </w:pPr>
    </w:p>
    <w:p w:rsidR="000A1A4D" w:rsidRDefault="000A1A4D" w:rsidP="000A1A4D">
      <w:pPr>
        <w:autoSpaceDE w:val="0"/>
        <w:autoSpaceDN w:val="0"/>
        <w:adjustRightInd w:val="0"/>
        <w:rPr>
          <w:rFonts w:ascii="Arial" w:hAnsi="Arial" w:cs="Arial"/>
          <w:sz w:val="22"/>
        </w:rPr>
      </w:pPr>
      <w:r>
        <w:rPr>
          <w:rFonts w:ascii="Arial" w:hAnsi="Arial" w:cs="Arial"/>
          <w:sz w:val="22"/>
        </w:rPr>
        <w:t xml:space="preserve">Una vez confeccionado el periódico, pasa a la sección de </w:t>
      </w:r>
      <w:r>
        <w:rPr>
          <w:rFonts w:ascii="Arial" w:hAnsi="Arial" w:cs="Arial"/>
          <w:b/>
          <w:bCs/>
          <w:sz w:val="22"/>
        </w:rPr>
        <w:t>Cierre y Almacenaje</w:t>
      </w:r>
      <w:r>
        <w:rPr>
          <w:rFonts w:ascii="Arial" w:hAnsi="Arial" w:cs="Arial"/>
          <w:sz w:val="22"/>
        </w:rPr>
        <w:t xml:space="preserve">, donde se almacenan los periódicos en bobinas y se unen los suplementos al diario. </w:t>
      </w:r>
    </w:p>
    <w:p w:rsidR="000A1A4D" w:rsidRDefault="000A1A4D" w:rsidP="000A1A4D">
      <w:pPr>
        <w:autoSpaceDE w:val="0"/>
        <w:autoSpaceDN w:val="0"/>
        <w:adjustRightInd w:val="0"/>
        <w:rPr>
          <w:rFonts w:ascii="Arial" w:hAnsi="Arial" w:cs="Arial"/>
          <w:sz w:val="22"/>
        </w:rPr>
      </w:pPr>
    </w:p>
    <w:p w:rsidR="000A1A4D" w:rsidRDefault="000A1A4D" w:rsidP="000A1A4D">
      <w:pPr>
        <w:autoSpaceDE w:val="0"/>
        <w:autoSpaceDN w:val="0"/>
        <w:adjustRightInd w:val="0"/>
        <w:rPr>
          <w:rFonts w:ascii="Arial" w:hAnsi="Arial" w:cs="Arial"/>
          <w:sz w:val="22"/>
        </w:rPr>
      </w:pPr>
      <w:r>
        <w:rPr>
          <w:rFonts w:ascii="Arial" w:hAnsi="Arial" w:cs="Arial"/>
          <w:sz w:val="22"/>
        </w:rPr>
        <w:t xml:space="preserve">Para el del reparto se utilizan 300 furgonetas y tres aviones lo que permite que el diario se encuentre en sus puntos de venta en las primeras horas de la mañana, y ha hecho posible la desaparición de los " voceadores " callejeros de los primeros tiempos. </w:t>
      </w:r>
    </w:p>
    <w:p w:rsidR="000A1A4D" w:rsidRDefault="000A1A4D" w:rsidP="000A1A4D">
      <w:pPr>
        <w:autoSpaceDE w:val="0"/>
        <w:autoSpaceDN w:val="0"/>
        <w:adjustRightInd w:val="0"/>
        <w:rPr>
          <w:rFonts w:ascii="Arial" w:hAnsi="Arial" w:cs="Arial"/>
          <w:sz w:val="22"/>
        </w:rPr>
      </w:pPr>
    </w:p>
    <w:p w:rsidR="000A1A4D" w:rsidRDefault="000A1A4D" w:rsidP="000A1A4D">
      <w:pPr>
        <w:autoSpaceDE w:val="0"/>
        <w:autoSpaceDN w:val="0"/>
        <w:adjustRightInd w:val="0"/>
        <w:rPr>
          <w:rFonts w:ascii="Arial" w:hAnsi="Arial" w:cs="Arial"/>
          <w:sz w:val="22"/>
        </w:rPr>
      </w:pPr>
      <w:r>
        <w:rPr>
          <w:rFonts w:ascii="Arial" w:hAnsi="Arial" w:cs="Arial"/>
          <w:sz w:val="22"/>
        </w:rPr>
        <w:t>El diario ABC ha sido el primer diario en introducir el color, el sistema  " tabloide " a tres columnas y el grapado, lo que proporciona una gran facilidad de manejo al lector. También ha sido pionero en la difusión internacional por avión.</w:t>
      </w:r>
    </w:p>
    <w:p w:rsidR="000A1A4D" w:rsidRDefault="000A1A4D" w:rsidP="000A1A4D">
      <w:pPr>
        <w:rPr>
          <w:rFonts w:ascii="Arial" w:hAnsi="Arial" w:cs="Arial"/>
          <w:sz w:val="22"/>
        </w:rPr>
      </w:pPr>
    </w:p>
    <w:p w:rsidR="000A1A4D" w:rsidRDefault="000A1A4D" w:rsidP="000A1A4D">
      <w:pPr>
        <w:ind w:right="-87"/>
        <w:jc w:val="both"/>
        <w:rPr>
          <w:sz w:val="22"/>
        </w:rPr>
      </w:pPr>
    </w:p>
    <w:p w:rsidR="000A1A4D" w:rsidRDefault="000A1A4D" w:rsidP="000A1A4D">
      <w:pPr>
        <w:rPr>
          <w:sz w:val="22"/>
        </w:rPr>
      </w:pPr>
    </w:p>
    <w:p w:rsidR="000A1A4D" w:rsidRDefault="000A1A4D" w:rsidP="000A1A4D">
      <w:pPr>
        <w:rPr>
          <w:sz w:val="22"/>
        </w:rPr>
      </w:pPr>
    </w:p>
    <w:p w:rsidR="000A1A4D" w:rsidRDefault="000A1A4D" w:rsidP="000A1A4D">
      <w:pPr>
        <w:rPr>
          <w:sz w:val="22"/>
        </w:rPr>
      </w:pPr>
    </w:p>
    <w:p w:rsidR="000A1A4D" w:rsidRDefault="000A1A4D" w:rsidP="000A1A4D">
      <w:pPr>
        <w:rPr>
          <w:sz w:val="22"/>
        </w:rPr>
      </w:pPr>
    </w:p>
    <w:p w:rsidR="000A1A4D" w:rsidRDefault="000A1A4D" w:rsidP="000A1A4D">
      <w:pPr>
        <w:tabs>
          <w:tab w:val="left" w:pos="7092"/>
        </w:tabs>
      </w:pPr>
      <w:r>
        <w:tab/>
      </w:r>
    </w:p>
    <w:p w:rsidR="000A1A4D" w:rsidRDefault="000A1A4D" w:rsidP="000A1A4D">
      <w:pPr>
        <w:ind w:left="2268" w:right="991"/>
        <w:rPr>
          <w:rFonts w:ascii="Arial" w:hAnsi="Arial"/>
          <w:sz w:val="18"/>
        </w:rPr>
      </w:pPr>
    </w:p>
    <w:p w:rsidR="000A1A4D" w:rsidRDefault="000A1A4D" w:rsidP="000A1A4D">
      <w:pPr>
        <w:ind w:left="2268" w:right="991"/>
        <w:rPr>
          <w:rFonts w:ascii="Arial" w:hAnsi="Arial"/>
          <w:sz w:val="18"/>
        </w:rPr>
      </w:pPr>
    </w:p>
    <w:p w:rsidR="000A1A4D" w:rsidRDefault="000A1A4D" w:rsidP="000A1A4D">
      <w:pPr>
        <w:ind w:left="2268" w:right="991"/>
        <w:rPr>
          <w:rFonts w:ascii="Arial" w:hAnsi="Arial"/>
          <w:sz w:val="18"/>
        </w:rPr>
      </w:pPr>
    </w:p>
    <w:p w:rsidR="000A1A4D" w:rsidRDefault="000A1A4D" w:rsidP="000A1A4D">
      <w:pPr>
        <w:ind w:left="2268" w:right="991"/>
        <w:rPr>
          <w:rFonts w:ascii="Arial" w:hAnsi="Arial"/>
          <w:sz w:val="18"/>
        </w:rPr>
      </w:pPr>
    </w:p>
    <w:p w:rsidR="000A1A4D" w:rsidRDefault="000A1A4D" w:rsidP="000A1A4D">
      <w:pPr>
        <w:ind w:left="2268" w:right="991"/>
        <w:rPr>
          <w:rFonts w:ascii="Arial" w:hAnsi="Arial"/>
          <w:sz w:val="18"/>
        </w:rPr>
      </w:pPr>
    </w:p>
    <w:p w:rsidR="000A1A4D" w:rsidRDefault="000A1A4D" w:rsidP="000A1A4D">
      <w:pPr>
        <w:ind w:left="2268" w:right="991"/>
        <w:rPr>
          <w:rFonts w:ascii="Arial" w:hAnsi="Arial"/>
          <w:sz w:val="18"/>
        </w:rPr>
      </w:pPr>
    </w:p>
    <w:p w:rsidR="000A1A4D" w:rsidRDefault="000A1A4D" w:rsidP="000A1A4D">
      <w:pPr>
        <w:ind w:left="2268" w:right="991"/>
        <w:rPr>
          <w:rFonts w:ascii="Arial" w:hAnsi="Arial"/>
          <w:sz w:val="18"/>
        </w:rPr>
      </w:pPr>
    </w:p>
    <w:p w:rsidR="000A1A4D" w:rsidRDefault="000A1A4D" w:rsidP="000A1A4D">
      <w:pPr>
        <w:ind w:left="2268" w:right="991"/>
        <w:rPr>
          <w:rFonts w:ascii="Arial" w:hAnsi="Arial"/>
          <w:sz w:val="18"/>
        </w:rPr>
      </w:pPr>
    </w:p>
    <w:p w:rsidR="000A1A4D" w:rsidRDefault="000A1A4D" w:rsidP="000A1A4D">
      <w:pPr>
        <w:ind w:left="2268" w:right="991"/>
        <w:rPr>
          <w:rFonts w:ascii="Arial" w:hAnsi="Arial"/>
          <w:sz w:val="18"/>
        </w:rPr>
      </w:pPr>
    </w:p>
    <w:p w:rsidR="000A1A4D" w:rsidRDefault="000A1A4D" w:rsidP="000A1A4D">
      <w:pPr>
        <w:ind w:left="2268" w:right="991"/>
        <w:rPr>
          <w:rFonts w:ascii="Arial" w:hAnsi="Arial"/>
          <w:sz w:val="18"/>
        </w:rPr>
      </w:pPr>
    </w:p>
    <w:p w:rsidR="000A1A4D" w:rsidRDefault="000A1A4D" w:rsidP="000A1A4D">
      <w:pPr>
        <w:ind w:right="991"/>
        <w:rPr>
          <w:rFonts w:ascii="Arial" w:hAnsi="Arial"/>
          <w:sz w:val="22"/>
        </w:rPr>
      </w:pPr>
    </w:p>
    <w:p w:rsidR="000A1A4D" w:rsidRDefault="000A1A4D" w:rsidP="000A1A4D">
      <w:pPr>
        <w:pStyle w:val="Ttulo"/>
        <w:rPr>
          <w:sz w:val="24"/>
        </w:rPr>
      </w:pPr>
      <w:r>
        <w:rPr>
          <w:sz w:val="24"/>
        </w:rPr>
        <w:lastRenderedPageBreak/>
        <w:t>Las edades del Hombre</w:t>
      </w:r>
    </w:p>
    <w:p w:rsidR="000A1A4D" w:rsidRDefault="000A1A4D" w:rsidP="000A1A4D">
      <w:pPr>
        <w:autoSpaceDE w:val="0"/>
        <w:autoSpaceDN w:val="0"/>
        <w:adjustRightInd w:val="0"/>
        <w:jc w:val="center"/>
        <w:rPr>
          <w:rFonts w:ascii="Arial" w:hAnsi="Arial"/>
          <w:b/>
          <w:bCs/>
          <w:sz w:val="24"/>
          <w:szCs w:val="48"/>
        </w:rPr>
      </w:pPr>
      <w:r>
        <w:rPr>
          <w:rFonts w:ascii="Arial" w:hAnsi="Arial"/>
          <w:b/>
          <w:bCs/>
          <w:sz w:val="24"/>
          <w:szCs w:val="48"/>
        </w:rPr>
        <w:t xml:space="preserve">“TESTIGOS” </w:t>
      </w:r>
    </w:p>
    <w:p w:rsidR="000A1A4D" w:rsidRDefault="000A1A4D" w:rsidP="000A1A4D">
      <w:pPr>
        <w:autoSpaceDE w:val="0"/>
        <w:autoSpaceDN w:val="0"/>
        <w:adjustRightInd w:val="0"/>
        <w:jc w:val="center"/>
        <w:rPr>
          <w:rFonts w:ascii="Arial" w:hAnsi="Arial"/>
          <w:b/>
          <w:bCs/>
          <w:sz w:val="24"/>
          <w:szCs w:val="48"/>
        </w:rPr>
      </w:pPr>
      <w:r>
        <w:rPr>
          <w:rFonts w:ascii="Arial" w:hAnsi="Arial"/>
          <w:b/>
          <w:bCs/>
          <w:sz w:val="24"/>
          <w:szCs w:val="48"/>
        </w:rPr>
        <w:t>AVILA</w:t>
      </w:r>
    </w:p>
    <w:p w:rsidR="000A1A4D" w:rsidRDefault="000A1A4D" w:rsidP="000A1A4D">
      <w:pPr>
        <w:autoSpaceDE w:val="0"/>
        <w:autoSpaceDN w:val="0"/>
        <w:adjustRightInd w:val="0"/>
        <w:jc w:val="center"/>
        <w:rPr>
          <w:rFonts w:ascii="Arial" w:hAnsi="Arial"/>
          <w:bCs/>
          <w:sz w:val="22"/>
          <w:szCs w:val="48"/>
        </w:rPr>
      </w:pPr>
      <w:r>
        <w:rPr>
          <w:rFonts w:ascii="Arial" w:hAnsi="Arial"/>
          <w:b/>
          <w:bCs/>
          <w:sz w:val="24"/>
          <w:szCs w:val="48"/>
        </w:rPr>
        <w:t>14/10/2004</w:t>
      </w:r>
      <w:r>
        <w:rPr>
          <w:rFonts w:ascii="Arial" w:hAnsi="Arial"/>
          <w:bCs/>
          <w:sz w:val="22"/>
          <w:szCs w:val="48"/>
        </w:rPr>
        <w:t xml:space="preserve"> </w:t>
      </w:r>
    </w:p>
    <w:p w:rsidR="000A1A4D" w:rsidRDefault="000A1A4D" w:rsidP="000A1A4D">
      <w:pPr>
        <w:autoSpaceDE w:val="0"/>
        <w:autoSpaceDN w:val="0"/>
        <w:adjustRightInd w:val="0"/>
        <w:rPr>
          <w:rFonts w:ascii="Arial" w:hAnsi="Arial"/>
          <w:bCs/>
          <w:sz w:val="22"/>
          <w:szCs w:val="48"/>
        </w:rPr>
      </w:pPr>
    </w:p>
    <w:p w:rsidR="000A1A4D" w:rsidRDefault="000A1A4D" w:rsidP="000A1A4D">
      <w:pPr>
        <w:autoSpaceDE w:val="0"/>
        <w:autoSpaceDN w:val="0"/>
        <w:adjustRightInd w:val="0"/>
        <w:ind w:firstLine="708"/>
        <w:rPr>
          <w:rFonts w:ascii="Arial" w:hAnsi="Arial"/>
          <w:sz w:val="22"/>
        </w:rPr>
      </w:pPr>
      <w:r>
        <w:rPr>
          <w:rFonts w:ascii="Arial" w:hAnsi="Arial"/>
          <w:b/>
          <w:bCs/>
          <w:sz w:val="22"/>
        </w:rPr>
        <w:t>Salida de Madrid</w:t>
      </w:r>
      <w:r>
        <w:rPr>
          <w:rFonts w:ascii="Arial" w:hAnsi="Arial"/>
          <w:bCs/>
          <w:sz w:val="22"/>
        </w:rPr>
        <w:t>.-</w:t>
      </w:r>
      <w:r>
        <w:rPr>
          <w:rFonts w:ascii="Arial" w:hAnsi="Arial"/>
          <w:sz w:val="22"/>
        </w:rPr>
        <w:t>según estaba previsto, el autobús partió del aparcamiento del Rectorado ha las 9 horas para tomar la autopista A- 4 hasta la primera parada técnica que se efectuó en Villacastín, para continuar después hasta Ávila.</w:t>
      </w:r>
    </w:p>
    <w:p w:rsidR="000A1A4D" w:rsidRDefault="000A1A4D" w:rsidP="000A1A4D">
      <w:pPr>
        <w:autoSpaceDE w:val="0"/>
        <w:autoSpaceDN w:val="0"/>
        <w:adjustRightInd w:val="0"/>
        <w:ind w:firstLine="708"/>
        <w:rPr>
          <w:rFonts w:ascii="Arial" w:hAnsi="Arial"/>
          <w:sz w:val="22"/>
        </w:rPr>
      </w:pPr>
      <w:r>
        <w:rPr>
          <w:rFonts w:ascii="Arial" w:hAnsi="Arial"/>
          <w:sz w:val="22"/>
        </w:rPr>
        <w:t xml:space="preserve"> </w:t>
      </w:r>
    </w:p>
    <w:p w:rsidR="000A1A4D" w:rsidRDefault="000A1A4D" w:rsidP="000A1A4D">
      <w:pPr>
        <w:autoSpaceDE w:val="0"/>
        <w:autoSpaceDN w:val="0"/>
        <w:adjustRightInd w:val="0"/>
        <w:ind w:left="2832" w:firstLine="708"/>
        <w:rPr>
          <w:rFonts w:ascii="Arial" w:hAnsi="Arial"/>
          <w:sz w:val="22"/>
        </w:rPr>
      </w:pPr>
      <w:r>
        <w:rPr>
          <w:rFonts w:ascii="Arial" w:hAnsi="Arial"/>
          <w:b/>
          <w:bCs/>
          <w:noProof/>
          <w:sz w:val="22"/>
          <w:lang w:eastAsia="zh-TW"/>
        </w:rPr>
        <mc:AlternateContent>
          <mc:Choice Requires="wps">
            <w:drawing>
              <wp:anchor distT="0" distB="0" distL="114300" distR="114300" simplePos="0" relativeHeight="251689984" behindDoc="0" locked="0" layoutInCell="1" allowOverlap="1" wp14:anchorId="201431C7" wp14:editId="41C66593">
                <wp:simplePos x="0" y="0"/>
                <wp:positionH relativeFrom="column">
                  <wp:posOffset>0</wp:posOffset>
                </wp:positionH>
                <wp:positionV relativeFrom="paragraph">
                  <wp:posOffset>7620</wp:posOffset>
                </wp:positionV>
                <wp:extent cx="1706880" cy="2123440"/>
                <wp:effectExtent l="3810" t="0" r="3810" b="3175"/>
                <wp:wrapNone/>
                <wp:docPr id="38" name="Cuadro de texto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6880" cy="21234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A1A4D" w:rsidRDefault="000A1A4D" w:rsidP="000A1A4D">
                            <w:r>
                              <w:rPr>
                                <w:noProof/>
                                <w:lang w:eastAsia="zh-TW"/>
                              </w:rPr>
                              <w:drawing>
                                <wp:inline distT="0" distB="0" distL="0" distR="0" wp14:anchorId="465A634C" wp14:editId="14A02551">
                                  <wp:extent cx="1518285" cy="2030095"/>
                                  <wp:effectExtent l="0" t="0" r="5715" b="8255"/>
                                  <wp:docPr id="37" name="Imagen 37" descr="C:\Documents and Settings\usuario\Mis documentos\Mis imágenes\Edades del hombre\Catedr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Documents and Settings\usuario\Mis documentos\Mis imágenes\Edades del hombre\Catedral.JPG"/>
                                          <pic:cNvPicPr>
                                            <a:picLocks noChangeAspect="1" noChangeArrowheads="1"/>
                                          </pic:cNvPicPr>
                                        </pic:nvPicPr>
                                        <pic:blipFill>
                                          <a:blip r:embed="rId9">
                                            <a:grayscl/>
                                            <a:extLst>
                                              <a:ext uri="{28A0092B-C50C-407E-A947-70E740481C1C}">
                                                <a14:useLocalDpi xmlns:a14="http://schemas.microsoft.com/office/drawing/2010/main" val="0"/>
                                              </a:ext>
                                            </a:extLst>
                                          </a:blip>
                                          <a:srcRect/>
                                          <a:stretch>
                                            <a:fillRect/>
                                          </a:stretch>
                                        </pic:blipFill>
                                        <pic:spPr bwMode="auto">
                                          <a:xfrm>
                                            <a:off x="0" y="0"/>
                                            <a:ext cx="1518285" cy="203009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Cuadro de texto 38" o:spid="_x0000_s1026" type="#_x0000_t202" style="position:absolute;left:0;text-align:left;margin-left:0;margin-top:.6pt;width:134.4pt;height:167.2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xQiAIAABkFAAAOAAAAZHJzL2Uyb0RvYy54bWysVFtv0zAUfkfiP1h+73JZekm0dNo6ipDG&#10;RRr8ADd2GgvHJ9huk4H47xw7bVcGSAiRB8f2Of7O5fvsq+uhVWQvjJWgS5pcxJQIXQGXelvSTx/X&#10;kwUl1jHNmQItSvooLL1evnxx1XeFSKEBxYUhCKJt0XclbZzriiiyVSNaZi+gExqNNZiWOVyabcQN&#10;6xG9VVEax7OoB8M7A5WwFnfvRiNdBvy6FpV7X9dWOKJKirm5MJowbvwYLa9YsTWsa2R1SIP9QxYt&#10;kxqDnqDumGNkZ+QvUK2sDFio3UUFbQR1LSsRasBqkvhZNQ8N60SoBZtju1Ob7P+Drd7tPxgieUkv&#10;kSnNWuRotWPcAOGCODE4IGjBNvWdLdD7oUN/N9zCgHSHkm13D9VnSzSsGqa34sYY6BvBOKaZ+JPR&#10;2dERx3qQTf8WOIZjOwcBaKhN63uIXSGIjnQ9nijCREjlQ87j2WKBpgptaZJeZlkgMWLF8XhnrHst&#10;oCV+UlKDGgjwbH9vnU+HFUcXH82CknwtlQoLs92slCF7hnpZhy9U8MxNae+swR8bEccdzBJjeJvP&#10;N/D/LU/SLL5N88l6tphPsnU2neTzeDGJk/w2n8VZnt2tv/sEk6xoJOdC30stjlpMsr/j+nArRhUF&#10;NZK+pPk0nY4c/bHIOHy/K7KVDq+mkm1JFycnVnhmX2mOZbPCManGefRz+qHL2IPjP3Ql6MBTP4rA&#10;DZsBUbw4NsAfUREGkC/kFt8TnDRgvlLS490sqf2yY0ZQot5oVFWeeNaJC4tsOk9xYc4tm3ML0xVC&#10;ldRRMk5XbnwAdp2R2wYjjTrWcINKrGXQyFNWB/3i/QvFHN4Kf8HP18Hr6UVb/gAAAP//AwBQSwME&#10;FAAGAAgAAAAhAONfOC7bAAAABgEAAA8AAABkcnMvZG93bnJldi54bWxMj8FOwzAQRO9I/IO1SFwQ&#10;dUhpWkKcCpBAXFv6AZt4m0TE6yh2m/TvWU5wnJ3VzJtiO7tenWkMnWcDD4sEFHHtbceNgcPX+/0G&#10;VIjIFnvPZOBCAbbl9VWBufUT7+i8j42SEA45GmhjHHKtQ92Sw7DwA7F4Rz86jCLHRtsRJwl3vU6T&#10;JNMOO5aGFgd6a6n+3p+cgePndLd6mqqPeFjvHrNX7NaVvxhzezO/PIOKNMe/Z/jFF3QohanyJ7ZB&#10;9QZkSJRrCkrMNNvIjsrAcrnKQJeF/o9f/gAAAP//AwBQSwECLQAUAAYACAAAACEAtoM4kv4AAADh&#10;AQAAEwAAAAAAAAAAAAAAAAAAAAAAW0NvbnRlbnRfVHlwZXNdLnhtbFBLAQItABQABgAIAAAAIQA4&#10;/SH/1gAAAJQBAAALAAAAAAAAAAAAAAAAAC8BAABfcmVscy8ucmVsc1BLAQItABQABgAIAAAAIQCU&#10;SgxQiAIAABkFAAAOAAAAAAAAAAAAAAAAAC4CAABkcnMvZTJvRG9jLnhtbFBLAQItABQABgAIAAAA&#10;IQDjXzgu2wAAAAYBAAAPAAAAAAAAAAAAAAAAAOIEAABkcnMvZG93bnJldi54bWxQSwUGAAAAAAQA&#10;BADzAAAA6gUAAAAA&#10;" stroked="f">
                <v:textbox>
                  <w:txbxContent>
                    <w:p w:rsidR="000A1A4D" w:rsidRDefault="000A1A4D" w:rsidP="000A1A4D">
                      <w:r>
                        <w:rPr>
                          <w:noProof/>
                          <w:lang w:eastAsia="zh-TW"/>
                        </w:rPr>
                        <w:drawing>
                          <wp:inline distT="0" distB="0" distL="0" distR="0" wp14:anchorId="465A634C" wp14:editId="14A02551">
                            <wp:extent cx="1518285" cy="2030095"/>
                            <wp:effectExtent l="0" t="0" r="5715" b="8255"/>
                            <wp:docPr id="37" name="Imagen 37" descr="C:\Documents and Settings\usuario\Mis documentos\Mis imágenes\Edades del hombre\Catedr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Documents and Settings\usuario\Mis documentos\Mis imágenes\Edades del hombre\Catedral.JPG"/>
                                    <pic:cNvPicPr>
                                      <a:picLocks noChangeAspect="1" noChangeArrowheads="1"/>
                                    </pic:cNvPicPr>
                                  </pic:nvPicPr>
                                  <pic:blipFill>
                                    <a:blip r:embed="rId9">
                                      <a:grayscl/>
                                      <a:extLst>
                                        <a:ext uri="{28A0092B-C50C-407E-A947-70E740481C1C}">
                                          <a14:useLocalDpi xmlns:a14="http://schemas.microsoft.com/office/drawing/2010/main" val="0"/>
                                        </a:ext>
                                      </a:extLst>
                                    </a:blip>
                                    <a:srcRect/>
                                    <a:stretch>
                                      <a:fillRect/>
                                    </a:stretch>
                                  </pic:blipFill>
                                  <pic:spPr bwMode="auto">
                                    <a:xfrm>
                                      <a:off x="0" y="0"/>
                                      <a:ext cx="1518285" cy="2030095"/>
                                    </a:xfrm>
                                    <a:prstGeom prst="rect">
                                      <a:avLst/>
                                    </a:prstGeom>
                                    <a:noFill/>
                                    <a:ln>
                                      <a:noFill/>
                                    </a:ln>
                                  </pic:spPr>
                                </pic:pic>
                              </a:graphicData>
                            </a:graphic>
                          </wp:inline>
                        </w:drawing>
                      </w:r>
                    </w:p>
                  </w:txbxContent>
                </v:textbox>
              </v:shape>
            </w:pict>
          </mc:Fallback>
        </mc:AlternateContent>
      </w:r>
      <w:r>
        <w:rPr>
          <w:rFonts w:ascii="Arial" w:hAnsi="Arial"/>
          <w:b/>
          <w:bCs/>
          <w:sz w:val="22"/>
        </w:rPr>
        <w:t xml:space="preserve">         Avila</w:t>
      </w:r>
      <w:r>
        <w:rPr>
          <w:rFonts w:ascii="Arial" w:hAnsi="Arial"/>
          <w:bCs/>
          <w:sz w:val="22"/>
        </w:rPr>
        <w:t>.-</w:t>
      </w:r>
      <w:r>
        <w:rPr>
          <w:rFonts w:ascii="Arial" w:hAnsi="Arial"/>
          <w:sz w:val="22"/>
        </w:rPr>
        <w:t>Como esta ciudad, de orografía tan complicada, no permite el acceso directo a la catedral, el autobús aparcó, en uno de los lugares habilitados al efecto desde donde, a pie, el grupo se dirigió, a través de la muralla hacia la catedral, donde estaba la exposición que íbamos a visitar. Debido a un desajuste producido, en una visita anterior, fue necesario esperar nuestro turno, que se había retrasado casi 45 minutos. Afortunadamente, en la acera de enfrente de la entrada a la exposición, estaba la fachada de el edificio correos donde daba un espléndido sol que fue deliciosamente aprovechado, ya que la temperatura no era precisamente alta, mientras se charlaba en corrillos como puede verse en alguna de las fotografías que se incluyen.</w:t>
      </w:r>
    </w:p>
    <w:p w:rsidR="000A1A4D" w:rsidRDefault="000A1A4D" w:rsidP="000A1A4D">
      <w:pPr>
        <w:tabs>
          <w:tab w:val="left" w:pos="8640"/>
        </w:tabs>
        <w:autoSpaceDE w:val="0"/>
        <w:autoSpaceDN w:val="0"/>
        <w:adjustRightInd w:val="0"/>
        <w:ind w:left="3540" w:firstLine="708"/>
        <w:rPr>
          <w:rFonts w:ascii="Arial" w:hAnsi="Arial"/>
          <w:sz w:val="22"/>
        </w:rPr>
      </w:pPr>
      <w:r>
        <w:rPr>
          <w:rFonts w:ascii="Arial" w:hAnsi="Arial"/>
          <w:b/>
          <w:bCs/>
          <w:noProof/>
          <w:sz w:val="22"/>
          <w:lang w:eastAsia="zh-TW"/>
        </w:rPr>
        <mc:AlternateContent>
          <mc:Choice Requires="wps">
            <w:drawing>
              <wp:anchor distT="0" distB="0" distL="114300" distR="114300" simplePos="0" relativeHeight="251688960" behindDoc="0" locked="0" layoutInCell="1" allowOverlap="1" wp14:anchorId="7333A0C6" wp14:editId="1EABCD1C">
                <wp:simplePos x="0" y="0"/>
                <wp:positionH relativeFrom="column">
                  <wp:posOffset>0</wp:posOffset>
                </wp:positionH>
                <wp:positionV relativeFrom="paragraph">
                  <wp:posOffset>31115</wp:posOffset>
                </wp:positionV>
                <wp:extent cx="1694815" cy="1205230"/>
                <wp:effectExtent l="3810" t="3810" r="0" b="635"/>
                <wp:wrapNone/>
                <wp:docPr id="36" name="Cuadro de texto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4815" cy="12052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A1A4D" w:rsidRDefault="000A1A4D" w:rsidP="000A1A4D">
                            <w:r>
                              <w:rPr>
                                <w:noProof/>
                                <w:lang w:eastAsia="zh-TW"/>
                              </w:rPr>
                              <w:drawing>
                                <wp:inline distT="0" distB="0" distL="0" distR="0" wp14:anchorId="6AD9D0E3" wp14:editId="412F750C">
                                  <wp:extent cx="1510030" cy="1107440"/>
                                  <wp:effectExtent l="0" t="0" r="0" b="0"/>
                                  <wp:docPr id="35" name="Imagen 35" descr="C:\Documents and Settings\usuario\Mis documentos\Mis imágenes\Edades del hombre\La Esp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Documents and Settings\usuario\Mis documentos\Mis imágenes\Edades del hombre\La Espera.JPG"/>
                                          <pic:cNvPicPr>
                                            <a:picLocks noChangeAspect="1" noChangeArrowheads="1"/>
                                          </pic:cNvPicPr>
                                        </pic:nvPicPr>
                                        <pic:blipFill>
                                          <a:blip r:embed="rId10">
                                            <a:grayscl/>
                                            <a:extLst>
                                              <a:ext uri="{28A0092B-C50C-407E-A947-70E740481C1C}">
                                                <a14:useLocalDpi xmlns:a14="http://schemas.microsoft.com/office/drawing/2010/main" val="0"/>
                                              </a:ext>
                                            </a:extLst>
                                          </a:blip>
                                          <a:srcRect l="-4218" t="-4207" r="10271" b="10258"/>
                                          <a:stretch>
                                            <a:fillRect/>
                                          </a:stretch>
                                        </pic:blipFill>
                                        <pic:spPr bwMode="auto">
                                          <a:xfrm>
                                            <a:off x="0" y="0"/>
                                            <a:ext cx="1510030" cy="110744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uadro de texto 36" o:spid="_x0000_s1027" type="#_x0000_t202" style="position:absolute;left:0;text-align:left;margin-left:0;margin-top:2.45pt;width:133.45pt;height:94.9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qSQjQIAACAFAAAOAAAAZHJzL2Uyb0RvYy54bWysVNuO0zAQfUfiHyy/d3PZtNtETVe7XYqQ&#10;lou08AFu7DQWjifYbpMF8e+MnbZbFpAQIg+JnRmfuZwzXlwPrSJ7YawEXdLkIqZE6Aq41NuSfvq4&#10;nswpsY5pzhRoUdJHYen18uWLRd8VIoUGFBeGIIi2Rd+VtHGuK6LIVo1omb2ATmg01mBa5nBrthE3&#10;rEf0VkVpHM+iHgzvDFTCWvx7NxrpMuDXtajc+7q2whFVUszNhbcJ741/R8sFK7aGdY2sDmmwf8ii&#10;ZVJj0BPUHXOM7Iz8BaqVlQELtbuooI2grmUlQg1YTRI/q+ahYZ0ItWBzbHdqk/1/sNW7/QdDJC/p&#10;5YwSzVrkaLVj3ADhgjgxOCBowTb1nS3Q+6FDfzfcwoB0h5Jtdw/VZ0s0rBqmt+LGGOgbwTimmfiT&#10;0dnREcd6kE3/FjiGYzsHAWioTet7iF0hiI50PZ4owkRI5UPO8myeTCmp0Jak8TS9DCRGrDge74x1&#10;rwW0xC9KalADAZ7t763z6bDi6OKjWVCSr6VSYWO2m5UyZM9QL+vwhAqeuSntnTX4YyPi+AezxBje&#10;5vMN/H/LkzSLb9N8sp7NrybZOptO8qt4PomT/DafxVme3a2/+wSTrGgk50LfSy2OWkyyv+P6MBWj&#10;ioIaSV/SfJpOR47+WGQcnt8V2UqHo6lkW9L5yYkVntlXmmPZrHBMqnEd/Zx+6DL24PgNXQk68NSP&#10;InDDZgjKCyLxGtkAf0RhGEDakH28VnDRgPlKSY8jWlL7ZceMoES90SiuPMkyP9Nhk02vUtyYc8vm&#10;3MJ0hVAldZSMy5Ub74FdZ+S2wUijnDXcoCBrGaTylNVBxjiGoabDleHn/HwfvJ4utuUPAAAA//8D&#10;AFBLAwQUAAYACAAAACEA518sHdsAAAAGAQAADwAAAGRycy9kb3ducmV2LnhtbEyPQU+DQBCF7yb+&#10;h8008WLsYoMgyNKoicZra3/AAFMgZWcJuy303zue9PYm7+W9b4rtYgd1ocn3jg08riNQxLVrem4N&#10;HL4/Hp5B+YDc4OCYDFzJw7a8vSkwb9zMO7rsQ6ukhH2OBroQxlxrX3dk0a/dSCze0U0Wg5xTq5sJ&#10;Zym3g95EUaIt9iwLHY703lF92p+tgePXfP+UzdVnOKS7OHnDPq3c1Zi71fL6AirQEv7C8Isv6FAK&#10;U+XO3Hg1GJBHgoE4AyXmJklEVJLK4hR0Wej/+OUPAAAA//8DAFBLAQItABQABgAIAAAAIQC2gziS&#10;/gAAAOEBAAATAAAAAAAAAAAAAAAAAAAAAABbQ29udGVudF9UeXBlc10ueG1sUEsBAi0AFAAGAAgA&#10;AAAhADj9If/WAAAAlAEAAAsAAAAAAAAAAAAAAAAALwEAAF9yZWxzLy5yZWxzUEsBAi0AFAAGAAgA&#10;AAAhAKiKpJCNAgAAIAUAAA4AAAAAAAAAAAAAAAAALgIAAGRycy9lMm9Eb2MueG1sUEsBAi0AFAAG&#10;AAgAAAAhAOdfLB3bAAAABgEAAA8AAAAAAAAAAAAAAAAA5wQAAGRycy9kb3ducmV2LnhtbFBLBQYA&#10;AAAABAAEAPMAAADvBQAAAAA=&#10;" stroked="f">
                <v:textbox>
                  <w:txbxContent>
                    <w:p w:rsidR="000A1A4D" w:rsidRDefault="000A1A4D" w:rsidP="000A1A4D">
                      <w:r>
                        <w:rPr>
                          <w:noProof/>
                          <w:lang w:eastAsia="zh-TW"/>
                        </w:rPr>
                        <w:drawing>
                          <wp:inline distT="0" distB="0" distL="0" distR="0" wp14:anchorId="6AD9D0E3" wp14:editId="412F750C">
                            <wp:extent cx="1510030" cy="1107440"/>
                            <wp:effectExtent l="0" t="0" r="0" b="0"/>
                            <wp:docPr id="35" name="Imagen 35" descr="C:\Documents and Settings\usuario\Mis documentos\Mis imágenes\Edades del hombre\La Esp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Documents and Settings\usuario\Mis documentos\Mis imágenes\Edades del hombre\La Espera.JPG"/>
                                    <pic:cNvPicPr>
                                      <a:picLocks noChangeAspect="1" noChangeArrowheads="1"/>
                                    </pic:cNvPicPr>
                                  </pic:nvPicPr>
                                  <pic:blipFill>
                                    <a:blip r:embed="rId10">
                                      <a:grayscl/>
                                      <a:extLst>
                                        <a:ext uri="{28A0092B-C50C-407E-A947-70E740481C1C}">
                                          <a14:useLocalDpi xmlns:a14="http://schemas.microsoft.com/office/drawing/2010/main" val="0"/>
                                        </a:ext>
                                      </a:extLst>
                                    </a:blip>
                                    <a:srcRect l="-4218" t="-4207" r="10271" b="10258"/>
                                    <a:stretch>
                                      <a:fillRect/>
                                    </a:stretch>
                                  </pic:blipFill>
                                  <pic:spPr bwMode="auto">
                                    <a:xfrm>
                                      <a:off x="0" y="0"/>
                                      <a:ext cx="1510030" cy="1107440"/>
                                    </a:xfrm>
                                    <a:prstGeom prst="rect">
                                      <a:avLst/>
                                    </a:prstGeom>
                                    <a:noFill/>
                                    <a:ln>
                                      <a:noFill/>
                                    </a:ln>
                                  </pic:spPr>
                                </pic:pic>
                              </a:graphicData>
                            </a:graphic>
                          </wp:inline>
                        </w:drawing>
                      </w:r>
                    </w:p>
                  </w:txbxContent>
                </v:textbox>
              </v:shape>
            </w:pict>
          </mc:Fallback>
        </mc:AlternateContent>
      </w:r>
      <w:r>
        <w:rPr>
          <w:rFonts w:ascii="Arial" w:hAnsi="Arial"/>
          <w:b/>
          <w:bCs/>
          <w:sz w:val="22"/>
        </w:rPr>
        <w:t>Visita</w:t>
      </w:r>
      <w:r>
        <w:rPr>
          <w:rFonts w:ascii="Arial" w:hAnsi="Arial"/>
          <w:bCs/>
          <w:sz w:val="22"/>
        </w:rPr>
        <w:t>.-</w:t>
      </w:r>
      <w:r>
        <w:rPr>
          <w:rFonts w:ascii="Arial" w:hAnsi="Arial"/>
          <w:sz w:val="22"/>
        </w:rPr>
        <w:t>Una vez que comenzaron a entrar nuestros grupos, pudimos comprobar la buena organización existente en el interior. Disponíamos de una buena guía, y un sistema de audición satisfactorio que nos permitió disfrutar ampliamente de la visita en la Catedral.</w:t>
      </w:r>
    </w:p>
    <w:p w:rsidR="000A1A4D" w:rsidRDefault="000A1A4D" w:rsidP="000A1A4D">
      <w:pPr>
        <w:tabs>
          <w:tab w:val="left" w:pos="8640"/>
        </w:tabs>
        <w:autoSpaceDE w:val="0"/>
        <w:autoSpaceDN w:val="0"/>
        <w:adjustRightInd w:val="0"/>
        <w:ind w:left="3540" w:firstLine="708"/>
        <w:rPr>
          <w:rFonts w:ascii="Arial" w:hAnsi="Arial"/>
          <w:sz w:val="22"/>
        </w:rPr>
      </w:pPr>
    </w:p>
    <w:p w:rsidR="000A1A4D" w:rsidRDefault="000A1A4D" w:rsidP="000A1A4D">
      <w:pPr>
        <w:autoSpaceDE w:val="0"/>
        <w:autoSpaceDN w:val="0"/>
        <w:adjustRightInd w:val="0"/>
        <w:rPr>
          <w:rFonts w:ascii="Arial" w:hAnsi="Arial" w:cs="Arial"/>
          <w:color w:val="000000"/>
          <w:sz w:val="22"/>
          <w:szCs w:val="22"/>
        </w:rPr>
      </w:pPr>
      <w:r>
        <w:rPr>
          <w:rFonts w:ascii="Arial" w:hAnsi="Arial" w:cs="Arial"/>
          <w:color w:val="000000"/>
          <w:sz w:val="22"/>
          <w:szCs w:val="22"/>
        </w:rPr>
        <w:t xml:space="preserve">                                                            A lo largo de sus tres naves, pueden contemplarse en las casi 350 piezas procedentes en su mayor parte de Iglesias de la diócesis de Ávila. </w:t>
      </w:r>
    </w:p>
    <w:p w:rsidR="000A1A4D" w:rsidRDefault="000A1A4D" w:rsidP="000A1A4D">
      <w:pPr>
        <w:autoSpaceDE w:val="0"/>
        <w:autoSpaceDN w:val="0"/>
        <w:adjustRightInd w:val="0"/>
        <w:rPr>
          <w:rFonts w:ascii="Arial" w:hAnsi="Arial" w:cs="Arial"/>
          <w:color w:val="000000"/>
          <w:sz w:val="22"/>
          <w:szCs w:val="22"/>
        </w:rPr>
      </w:pPr>
    </w:p>
    <w:p w:rsidR="000A1A4D" w:rsidRDefault="000A1A4D" w:rsidP="000A1A4D">
      <w:pPr>
        <w:autoSpaceDE w:val="0"/>
        <w:autoSpaceDN w:val="0"/>
        <w:adjustRightInd w:val="0"/>
        <w:rPr>
          <w:rFonts w:ascii="Arial" w:hAnsi="Arial" w:cs="Arial"/>
          <w:color w:val="000000"/>
          <w:sz w:val="22"/>
          <w:szCs w:val="22"/>
        </w:rPr>
      </w:pPr>
      <w:r>
        <w:rPr>
          <w:rFonts w:ascii="Arial" w:hAnsi="Arial" w:cs="Arial"/>
          <w:color w:val="000000"/>
          <w:sz w:val="22"/>
          <w:szCs w:val="22"/>
        </w:rPr>
        <w:t xml:space="preserve">El desarrollo de la exposición se articula en siete capítulos: el primero es "El fuego del Espíritu", que narra los últimos acontecimientos históricos de Jesús, con Pentecostés, el nacimiento de la iglesia y su primera evangelización. "La intrepidez de la palabra" es el segundo, que con el tercero en el cuarto desarrollan la reflexión sobre la iglesia. </w:t>
      </w:r>
    </w:p>
    <w:p w:rsidR="000A1A4D" w:rsidRDefault="000A1A4D" w:rsidP="000A1A4D">
      <w:pPr>
        <w:autoSpaceDE w:val="0"/>
        <w:autoSpaceDN w:val="0"/>
        <w:adjustRightInd w:val="0"/>
        <w:rPr>
          <w:rFonts w:ascii="Arial" w:hAnsi="Arial" w:cs="Arial"/>
          <w:color w:val="000000"/>
          <w:sz w:val="22"/>
          <w:szCs w:val="22"/>
        </w:rPr>
      </w:pPr>
    </w:p>
    <w:p w:rsidR="000A1A4D" w:rsidRDefault="000A1A4D" w:rsidP="000A1A4D">
      <w:pPr>
        <w:autoSpaceDE w:val="0"/>
        <w:autoSpaceDN w:val="0"/>
        <w:adjustRightInd w:val="0"/>
        <w:rPr>
          <w:rFonts w:ascii="Arial" w:hAnsi="Arial" w:cs="Arial"/>
          <w:color w:val="000000"/>
          <w:sz w:val="22"/>
          <w:szCs w:val="22"/>
        </w:rPr>
      </w:pPr>
      <w:r>
        <w:rPr>
          <w:rFonts w:ascii="Arial" w:hAnsi="Arial" w:cs="Arial"/>
          <w:color w:val="000000"/>
          <w:sz w:val="22"/>
          <w:szCs w:val="22"/>
        </w:rPr>
        <w:t xml:space="preserve">El quinto que lleva por título "por los caminos del agua, Madre de América" es un homenaje a Isabel la Católica en el centenario de su muerte. El sexto, denominado "Ávila es tierra de santos", hace una referencia a la mística y recuerda a santa Teresa de Jesús, San Juan de la Cruz y San Pedro de Alcántara. </w:t>
      </w:r>
    </w:p>
    <w:p w:rsidR="000A1A4D" w:rsidRDefault="000A1A4D" w:rsidP="000A1A4D">
      <w:pPr>
        <w:autoSpaceDE w:val="0"/>
        <w:autoSpaceDN w:val="0"/>
        <w:adjustRightInd w:val="0"/>
        <w:rPr>
          <w:rFonts w:ascii="Arial" w:hAnsi="Arial" w:cs="Arial"/>
          <w:color w:val="000000"/>
          <w:sz w:val="22"/>
          <w:szCs w:val="22"/>
        </w:rPr>
      </w:pPr>
    </w:p>
    <w:p w:rsidR="000A1A4D" w:rsidRDefault="000A1A4D" w:rsidP="000A1A4D">
      <w:pPr>
        <w:autoSpaceDE w:val="0"/>
        <w:autoSpaceDN w:val="0"/>
        <w:adjustRightInd w:val="0"/>
        <w:rPr>
          <w:rFonts w:ascii="Arial" w:hAnsi="Arial" w:cs="Arial"/>
          <w:color w:val="000000"/>
          <w:sz w:val="22"/>
          <w:szCs w:val="22"/>
        </w:rPr>
      </w:pPr>
      <w:r>
        <w:rPr>
          <w:rFonts w:ascii="Arial" w:hAnsi="Arial" w:cs="Arial"/>
          <w:color w:val="000000"/>
          <w:sz w:val="22"/>
          <w:szCs w:val="22"/>
        </w:rPr>
        <w:t xml:space="preserve"> la exposición concluye con "Y siempre Jesucristo" mostrando a Jesucristo Salvador y la figura del Pantocrator. </w:t>
      </w:r>
    </w:p>
    <w:p w:rsidR="000A1A4D" w:rsidRDefault="000A1A4D" w:rsidP="000A1A4D">
      <w:pPr>
        <w:autoSpaceDE w:val="0"/>
        <w:autoSpaceDN w:val="0"/>
        <w:adjustRightInd w:val="0"/>
        <w:rPr>
          <w:rFonts w:ascii="Arial" w:hAnsi="Arial" w:cs="Arial"/>
          <w:color w:val="000000"/>
          <w:sz w:val="22"/>
          <w:szCs w:val="22"/>
        </w:rPr>
      </w:pPr>
    </w:p>
    <w:p w:rsidR="000A1A4D" w:rsidRDefault="000A1A4D" w:rsidP="000A1A4D">
      <w:pPr>
        <w:autoSpaceDE w:val="0"/>
        <w:autoSpaceDN w:val="0"/>
        <w:adjustRightInd w:val="0"/>
        <w:rPr>
          <w:rFonts w:ascii="Arial" w:hAnsi="Arial" w:cs="Arial"/>
          <w:color w:val="000000"/>
          <w:sz w:val="22"/>
          <w:szCs w:val="22"/>
        </w:rPr>
      </w:pPr>
    </w:p>
    <w:p w:rsidR="000A1A4D" w:rsidRDefault="000A1A4D" w:rsidP="000A1A4D">
      <w:pPr>
        <w:tabs>
          <w:tab w:val="left" w:pos="944"/>
        </w:tabs>
        <w:autoSpaceDE w:val="0"/>
        <w:autoSpaceDN w:val="0"/>
        <w:adjustRightInd w:val="0"/>
        <w:rPr>
          <w:rFonts w:ascii="Arial" w:hAnsi="Arial" w:cs="Arial"/>
          <w:color w:val="000000"/>
          <w:sz w:val="22"/>
          <w:szCs w:val="22"/>
        </w:rPr>
      </w:pPr>
      <w:r>
        <w:rPr>
          <w:rFonts w:ascii="Arial" w:hAnsi="Arial"/>
          <w:bCs/>
          <w:noProof/>
          <w:sz w:val="22"/>
          <w:lang w:eastAsia="zh-TW"/>
        </w:rPr>
        <mc:AlternateContent>
          <mc:Choice Requires="wps">
            <w:drawing>
              <wp:anchor distT="0" distB="0" distL="114300" distR="114300" simplePos="0" relativeHeight="251692032" behindDoc="0" locked="0" layoutInCell="1" allowOverlap="1" wp14:anchorId="3FE86458" wp14:editId="515E4E26">
                <wp:simplePos x="0" y="0"/>
                <wp:positionH relativeFrom="column">
                  <wp:posOffset>-114300</wp:posOffset>
                </wp:positionH>
                <wp:positionV relativeFrom="paragraph">
                  <wp:posOffset>135890</wp:posOffset>
                </wp:positionV>
                <wp:extent cx="2514600" cy="1600200"/>
                <wp:effectExtent l="3810" t="1905" r="0" b="0"/>
                <wp:wrapNone/>
                <wp:docPr id="34" name="Cuadro de texto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1600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A1A4D" w:rsidRDefault="000A1A4D" w:rsidP="000A1A4D">
                            <w:r>
                              <w:rPr>
                                <w:noProof/>
                                <w:lang w:eastAsia="zh-TW"/>
                              </w:rPr>
                              <w:drawing>
                                <wp:inline distT="0" distB="0" distL="0" distR="0" wp14:anchorId="53ABEF43" wp14:editId="0606C5CB">
                                  <wp:extent cx="2315210" cy="1736725"/>
                                  <wp:effectExtent l="0" t="0" r="8890" b="0"/>
                                  <wp:docPr id="33" name="Imagen 33" descr="C:\Documents and Settings\usuario\Mis documentos\Mis imágenes\Edades del hombre\Una me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Documents and Settings\usuario\Mis documentos\Mis imágenes\Edades del hombre\Una mesa.JPG"/>
                                          <pic:cNvPicPr>
                                            <a:picLocks noChangeAspect="1" noChangeArrowheads="1"/>
                                          </pic:cNvPicPr>
                                        </pic:nvPicPr>
                                        <pic:blipFill>
                                          <a:blip r:embed="rId11">
                                            <a:grayscl/>
                                            <a:extLst>
                                              <a:ext uri="{28A0092B-C50C-407E-A947-70E740481C1C}">
                                                <a14:useLocalDpi xmlns:a14="http://schemas.microsoft.com/office/drawing/2010/main" val="0"/>
                                              </a:ext>
                                            </a:extLst>
                                          </a:blip>
                                          <a:srcRect/>
                                          <a:stretch>
                                            <a:fillRect/>
                                          </a:stretch>
                                        </pic:blipFill>
                                        <pic:spPr bwMode="auto">
                                          <a:xfrm>
                                            <a:off x="0" y="0"/>
                                            <a:ext cx="2315210" cy="17367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uadro de texto 34" o:spid="_x0000_s1028" type="#_x0000_t202" style="position:absolute;margin-left:-9pt;margin-top:10.7pt;width:198pt;height:126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lZAiwIAACAFAAAOAAAAZHJzL2Uyb0RvYy54bWysVMlu2zAQvRfoPxC8O1oqO5ZgOUicuiiQ&#10;LkDaD6BJyiIqcVSStpQG/fcOKdtxugBFUR0oDmf4ZnvDxdXQNmQvjVWgS5pcxJRIzUEovS3p50/r&#10;yZwS65gWrAEtS/ogLb1avnyx6LtCplBDI6QhCKJt0XclrZ3riiiyvJYtsxfQSY3KCkzLHIpmGwnD&#10;ekRvmyiN41nUgxGdAS6txdPbUUmXAb+qJHcfqspKR5qSYmwurCasG79GywUrtoZ1teKHMNg/RNEy&#10;pdHpCeqWOUZ2Rv0C1SpuwELlLji0EVSV4jLkgNkk8U/Z3NeskyEXLI7tTmWy/w+Wv99/NESJkr7K&#10;KNGsxR6tdkwYIEISJwcHBDVYpr6zBVrfd2jvhhsYsN0hZdvdAf9iiYZVzfRWXhsDfS2ZwDATfzM6&#10;uzriWA+y6d+BQHds5yAADZVpfQ2xKgTRsV0PpxZhIITjYTpNslmMKo66BHdIguCDFcfrnbHujYSW&#10;+E1JDXIgwLP9nXU+HFYcTbw3C40Sa9U0QTDbzaoxZM+QL+vwHdCfmTXaG2vw10bE8QSjRB9e5+MN&#10;/X/MkzSLb9J8sp7NLyfZOptO8st4PomT/CafxVme3a6/+wCTrKiVEFLfKS2PXEyyv+v1YSpGFgU2&#10;kr6k+TSdjj36Y5Jx+H6XZKscjmaj2pLOT0as8J19rQWmzQrHVDPuo+fhhypjDY7/UJXAA9/6kQRu&#10;2AyBean37jmyAfGAxDCAbcMW47OCmxrMN0p6HNGS2q87ZiQlzVuN5MqTLPMzHYRsepmiYM41m3MN&#10;0xyhSuooGbcrN74Du86obY2eRjpruEZCVipQ5SmqA41xDENOhyfDz/m5HKyeHrblDwAAAP//AwBQ&#10;SwMEFAAGAAgAAAAhAEARKVveAAAACgEAAA8AAABkcnMvZG93bnJldi54bWxMj8FuwjAQRO+V+g/W&#10;VuqlAieQEhrioLZSq16hfMAmXpKI2I5iQ8LfdzmV486OZt7k28l04kKDb51VEM8jEGQrp1tbKzj8&#10;fs3WIHxAq7FzlhRcycO2eHzIMdNutDu67EMtOMT6DBU0IfSZlL5qyKCfu54s/45uMBj4HGqpBxw5&#10;3HRyEUUrabC13NBgT58NVaf92Sg4/owvr29j+R0O6S5ZfWCblu6q1PPT9L4BEWgK/2a44TM6FMxU&#10;urPVXnQKZvGatwQFizgBwYZlehNKFtJlArLI5f2E4g8AAP//AwBQSwECLQAUAAYACAAAACEAtoM4&#10;kv4AAADhAQAAEwAAAAAAAAAAAAAAAAAAAAAAW0NvbnRlbnRfVHlwZXNdLnhtbFBLAQItABQABgAI&#10;AAAAIQA4/SH/1gAAAJQBAAALAAAAAAAAAAAAAAAAAC8BAABfcmVscy8ucmVsc1BLAQItABQABgAI&#10;AAAAIQDIhlZAiwIAACAFAAAOAAAAAAAAAAAAAAAAAC4CAABkcnMvZTJvRG9jLnhtbFBLAQItABQA&#10;BgAIAAAAIQBAESlb3gAAAAoBAAAPAAAAAAAAAAAAAAAAAOUEAABkcnMvZG93bnJldi54bWxQSwUG&#10;AAAAAAQABADzAAAA8AUAAAAA&#10;" stroked="f">
                <v:textbox>
                  <w:txbxContent>
                    <w:p w:rsidR="000A1A4D" w:rsidRDefault="000A1A4D" w:rsidP="000A1A4D">
                      <w:r>
                        <w:rPr>
                          <w:noProof/>
                          <w:lang w:eastAsia="zh-TW"/>
                        </w:rPr>
                        <w:drawing>
                          <wp:inline distT="0" distB="0" distL="0" distR="0" wp14:anchorId="53ABEF43" wp14:editId="0606C5CB">
                            <wp:extent cx="2315210" cy="1736725"/>
                            <wp:effectExtent l="0" t="0" r="8890" b="0"/>
                            <wp:docPr id="33" name="Imagen 33" descr="C:\Documents and Settings\usuario\Mis documentos\Mis imágenes\Edades del hombre\Una me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Documents and Settings\usuario\Mis documentos\Mis imágenes\Edades del hombre\Una mesa.JPG"/>
                                    <pic:cNvPicPr>
                                      <a:picLocks noChangeAspect="1" noChangeArrowheads="1"/>
                                    </pic:cNvPicPr>
                                  </pic:nvPicPr>
                                  <pic:blipFill>
                                    <a:blip r:embed="rId11">
                                      <a:grayscl/>
                                      <a:extLst>
                                        <a:ext uri="{28A0092B-C50C-407E-A947-70E740481C1C}">
                                          <a14:useLocalDpi xmlns:a14="http://schemas.microsoft.com/office/drawing/2010/main" val="0"/>
                                        </a:ext>
                                      </a:extLst>
                                    </a:blip>
                                    <a:srcRect/>
                                    <a:stretch>
                                      <a:fillRect/>
                                    </a:stretch>
                                  </pic:blipFill>
                                  <pic:spPr bwMode="auto">
                                    <a:xfrm>
                                      <a:off x="0" y="0"/>
                                      <a:ext cx="2315210" cy="1736725"/>
                                    </a:xfrm>
                                    <a:prstGeom prst="rect">
                                      <a:avLst/>
                                    </a:prstGeom>
                                    <a:noFill/>
                                    <a:ln>
                                      <a:noFill/>
                                    </a:ln>
                                  </pic:spPr>
                                </pic:pic>
                              </a:graphicData>
                            </a:graphic>
                          </wp:inline>
                        </w:drawing>
                      </w:r>
                    </w:p>
                  </w:txbxContent>
                </v:textbox>
              </v:shape>
            </w:pict>
          </mc:Fallback>
        </mc:AlternateContent>
      </w:r>
      <w:r>
        <w:rPr>
          <w:rFonts w:ascii="Arial" w:hAnsi="Arial"/>
          <w:noProof/>
          <w:sz w:val="22"/>
          <w:lang w:eastAsia="zh-TW"/>
        </w:rPr>
        <mc:AlternateContent>
          <mc:Choice Requires="wps">
            <w:drawing>
              <wp:anchor distT="0" distB="0" distL="114300" distR="114300" simplePos="0" relativeHeight="251694080" behindDoc="0" locked="0" layoutInCell="1" allowOverlap="1" wp14:anchorId="29E8DAE7" wp14:editId="65229440">
                <wp:simplePos x="0" y="0"/>
                <wp:positionH relativeFrom="column">
                  <wp:posOffset>3429000</wp:posOffset>
                </wp:positionH>
                <wp:positionV relativeFrom="paragraph">
                  <wp:posOffset>135890</wp:posOffset>
                </wp:positionV>
                <wp:extent cx="1943100" cy="1600200"/>
                <wp:effectExtent l="3810" t="1905" r="0" b="0"/>
                <wp:wrapNone/>
                <wp:docPr id="32" name="Cuadro de texto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0" cy="1600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A1A4D" w:rsidRDefault="000A1A4D" w:rsidP="000A1A4D">
                            <w:r>
                              <w:rPr>
                                <w:noProof/>
                                <w:lang w:eastAsia="zh-TW"/>
                              </w:rPr>
                              <w:drawing>
                                <wp:inline distT="0" distB="0" distL="0" distR="0" wp14:anchorId="18C76A36" wp14:editId="35424959">
                                  <wp:extent cx="1845310" cy="1376045"/>
                                  <wp:effectExtent l="0" t="0" r="2540" b="0"/>
                                  <wp:docPr id="31" name="Imagen 31" descr="C:\Documents and Settings\usuario\Mis documentos\Mis imágenes\Edades del hombre\La casa de Sª Tere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Documents and Settings\usuario\Mis documentos\Mis imágenes\Edades del hombre\La casa de Sª Teresa.JPG"/>
                                          <pic:cNvPicPr>
                                            <a:picLocks noChangeAspect="1" noChangeArrowheads="1"/>
                                          </pic:cNvPicPr>
                                        </pic:nvPicPr>
                                        <pic:blipFill>
                                          <a:blip r:embed="rId12">
                                            <a:grayscl/>
                                            <a:extLst>
                                              <a:ext uri="{28A0092B-C50C-407E-A947-70E740481C1C}">
                                                <a14:useLocalDpi xmlns:a14="http://schemas.microsoft.com/office/drawing/2010/main" val="0"/>
                                              </a:ext>
                                            </a:extLst>
                                          </a:blip>
                                          <a:srcRect/>
                                          <a:stretch>
                                            <a:fillRect/>
                                          </a:stretch>
                                        </pic:blipFill>
                                        <pic:spPr bwMode="auto">
                                          <a:xfrm>
                                            <a:off x="0" y="0"/>
                                            <a:ext cx="1845310" cy="1376045"/>
                                          </a:xfrm>
                                          <a:prstGeom prst="rect">
                                            <a:avLst/>
                                          </a:prstGeom>
                                          <a:noFill/>
                                          <a:ln>
                                            <a:noFill/>
                                          </a:ln>
                                        </pic:spPr>
                                      </pic:pic>
                                    </a:graphicData>
                                  </a:graphic>
                                </wp:inline>
                              </w:drawing>
                            </w:r>
                          </w:p>
                          <w:p w:rsidR="000A1A4D" w:rsidRDefault="000A1A4D" w:rsidP="000A1A4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uadro de texto 32" o:spid="_x0000_s1029" type="#_x0000_t202" style="position:absolute;margin-left:270pt;margin-top:10.7pt;width:153pt;height:126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49thiwIAACAFAAAOAAAAZHJzL2Uyb0RvYy54bWysVMlu2zAQvRfoPxC8O1oiO5ZgOUicuiiQ&#10;LkDaD6BFyiJKcVSStpQW/fcOKdtxugBFUR0kUjN8s7w3XFwPrSJ7YawEXdLkIqZE6Aq41NuSfvq4&#10;nswpsY5pzhRoUdJHYen18uWLRd8VIoUGFBeGIIi2Rd+VtHGuK6LIVo1omb2ATmg01mBa5nBrthE3&#10;rEf0VkVpHM+iHgzvDFTCWvx7NxrpMuDXtajc+7q2whFVUszNhbcJ741/R8sFK7aGdY2sDmmwf8ii&#10;ZVJj0BPUHXOM7Iz8BaqVlQELtbuooI2grmUlQg1YTRL/VM1DwzoRasHm2O7UJvv/YKt3+w+GSF7S&#10;y5QSzVrkaLVj3ADhgjgxOCBowTb1nS3Q+6FDfzfcwoB0h5Jtdw/VZ0s0rBqmt+LGGOgbwTimmfiT&#10;0dnREcd6kE3/FjiGYzsHAWioTet7iF0hiI50PZ4owkRI5UPm2WUSo6lCWzKLYxRBiMGK4/HOWPda&#10;QEv8oqQGNRDg2f7eOp8OK44uPpoFJflaKhU2ZrtZKUP2DPWyDs8B/Zmb0t5Zgz82Io5/MEuM4W0+&#10;38D/tzxJs/g2zSfr2fxqkq2z6SS/iueTOMlv81mc5dnd+rtPMMmKRnIu9L3U4qjFJPs7rg9TMaoo&#10;qJH0Jc2n6XTk6I9FxuH5XZGtdDiaSrYlnZ+cWOGZfaU5ls0Kx6Qa19Hz9EOXsQfHb+hK0IGnfhSB&#10;GzbDqDwf3WtkA/wRhWEAaUOK8VrBRQPmKyU9jmhJ7ZcdM4IS9UajuPIky/xMh002vUpxY84tm3ML&#10;0xVCldRRMi5XbrwHdp2R2wYjjXLWcIOCrGWQylNWBxnjGIaaDleGn/PzffB6utiWPwAAAP//AwBQ&#10;SwMEFAAGAAgAAAAhANEPYkDeAAAACgEAAA8AAABkcnMvZG93bnJldi54bWxMj8FOwzAQRO9I/IO1&#10;SFwQdVrcpIQ4FSCBuLb0A5x4m0TE6yh2m/TvWU70uLOjmTfFdna9OOMYOk8alosEBFLtbUeNhsP3&#10;x+MGRIiGrOk9oYYLBtiWtzeFya2faIfnfWwEh1DIjYY2xiGXMtQtOhMWfkDi39GPzkQ+x0ba0Uwc&#10;7nq5SpJUOtMRN7RmwPcW65/9yWk4fk0P6+ep+oyHbKfSN9Nllb9ofX83v76AiDjHfzP84TM6lMxU&#10;+RPZIHoNa5XwlqhhtVQg2LBRKQsVC9mTAlkW8npC+QsAAP//AwBQSwECLQAUAAYACAAAACEAtoM4&#10;kv4AAADhAQAAEwAAAAAAAAAAAAAAAAAAAAAAW0NvbnRlbnRfVHlwZXNdLnhtbFBLAQItABQABgAI&#10;AAAAIQA4/SH/1gAAAJQBAAALAAAAAAAAAAAAAAAAAC8BAABfcmVscy8ucmVsc1BLAQItABQABgAI&#10;AAAAIQB349thiwIAACAFAAAOAAAAAAAAAAAAAAAAAC4CAABkcnMvZTJvRG9jLnhtbFBLAQItABQA&#10;BgAIAAAAIQDRD2JA3gAAAAoBAAAPAAAAAAAAAAAAAAAAAOUEAABkcnMvZG93bnJldi54bWxQSwUG&#10;AAAAAAQABADzAAAA8AUAAAAA&#10;" stroked="f">
                <v:textbox>
                  <w:txbxContent>
                    <w:p w:rsidR="000A1A4D" w:rsidRDefault="000A1A4D" w:rsidP="000A1A4D">
                      <w:r>
                        <w:rPr>
                          <w:noProof/>
                          <w:lang w:eastAsia="zh-TW"/>
                        </w:rPr>
                        <w:drawing>
                          <wp:inline distT="0" distB="0" distL="0" distR="0" wp14:anchorId="18C76A36" wp14:editId="35424959">
                            <wp:extent cx="1845310" cy="1376045"/>
                            <wp:effectExtent l="0" t="0" r="2540" b="0"/>
                            <wp:docPr id="31" name="Imagen 31" descr="C:\Documents and Settings\usuario\Mis documentos\Mis imágenes\Edades del hombre\La casa de Sª Tere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Documents and Settings\usuario\Mis documentos\Mis imágenes\Edades del hombre\La casa de Sª Teresa.JPG"/>
                                    <pic:cNvPicPr>
                                      <a:picLocks noChangeAspect="1" noChangeArrowheads="1"/>
                                    </pic:cNvPicPr>
                                  </pic:nvPicPr>
                                  <pic:blipFill>
                                    <a:blip r:embed="rId12">
                                      <a:grayscl/>
                                      <a:extLst>
                                        <a:ext uri="{28A0092B-C50C-407E-A947-70E740481C1C}">
                                          <a14:useLocalDpi xmlns:a14="http://schemas.microsoft.com/office/drawing/2010/main" val="0"/>
                                        </a:ext>
                                      </a:extLst>
                                    </a:blip>
                                    <a:srcRect/>
                                    <a:stretch>
                                      <a:fillRect/>
                                    </a:stretch>
                                  </pic:blipFill>
                                  <pic:spPr bwMode="auto">
                                    <a:xfrm>
                                      <a:off x="0" y="0"/>
                                      <a:ext cx="1845310" cy="1376045"/>
                                    </a:xfrm>
                                    <a:prstGeom prst="rect">
                                      <a:avLst/>
                                    </a:prstGeom>
                                    <a:noFill/>
                                    <a:ln>
                                      <a:noFill/>
                                    </a:ln>
                                  </pic:spPr>
                                </pic:pic>
                              </a:graphicData>
                            </a:graphic>
                          </wp:inline>
                        </w:drawing>
                      </w:r>
                    </w:p>
                    <w:p w:rsidR="000A1A4D" w:rsidRDefault="000A1A4D" w:rsidP="000A1A4D"/>
                  </w:txbxContent>
                </v:textbox>
              </v:shape>
            </w:pict>
          </mc:Fallback>
        </mc:AlternateContent>
      </w:r>
      <w:r>
        <w:rPr>
          <w:rFonts w:ascii="Arial" w:hAnsi="Arial" w:cs="Arial"/>
          <w:color w:val="000000"/>
          <w:sz w:val="22"/>
          <w:szCs w:val="22"/>
        </w:rPr>
        <w:tab/>
      </w:r>
    </w:p>
    <w:p w:rsidR="000A1A4D" w:rsidRDefault="000A1A4D" w:rsidP="000A1A4D">
      <w:pPr>
        <w:autoSpaceDE w:val="0"/>
        <w:autoSpaceDN w:val="0"/>
        <w:adjustRightInd w:val="0"/>
        <w:rPr>
          <w:rFonts w:ascii="Arial" w:hAnsi="Arial" w:cs="Arial"/>
          <w:color w:val="000000"/>
          <w:sz w:val="22"/>
          <w:szCs w:val="22"/>
        </w:rPr>
      </w:pPr>
    </w:p>
    <w:p w:rsidR="000A1A4D" w:rsidRDefault="000A1A4D" w:rsidP="000A1A4D">
      <w:pPr>
        <w:autoSpaceDE w:val="0"/>
        <w:autoSpaceDN w:val="0"/>
        <w:adjustRightInd w:val="0"/>
        <w:rPr>
          <w:rFonts w:ascii="Arial" w:hAnsi="Arial" w:cs="Arial"/>
          <w:color w:val="000000"/>
          <w:sz w:val="22"/>
          <w:szCs w:val="22"/>
        </w:rPr>
      </w:pPr>
    </w:p>
    <w:p w:rsidR="000A1A4D" w:rsidRDefault="000A1A4D" w:rsidP="000A1A4D">
      <w:pPr>
        <w:autoSpaceDE w:val="0"/>
        <w:autoSpaceDN w:val="0"/>
        <w:adjustRightInd w:val="0"/>
        <w:rPr>
          <w:rFonts w:ascii="Arial" w:hAnsi="Arial" w:cs="Arial"/>
          <w:color w:val="000000"/>
          <w:sz w:val="22"/>
          <w:szCs w:val="22"/>
        </w:rPr>
      </w:pPr>
    </w:p>
    <w:p w:rsidR="000A1A4D" w:rsidRDefault="000A1A4D" w:rsidP="000A1A4D">
      <w:pPr>
        <w:autoSpaceDE w:val="0"/>
        <w:autoSpaceDN w:val="0"/>
        <w:adjustRightInd w:val="0"/>
        <w:rPr>
          <w:rFonts w:ascii="Arial" w:hAnsi="Arial" w:cs="Arial"/>
          <w:color w:val="000000"/>
          <w:sz w:val="22"/>
          <w:szCs w:val="22"/>
        </w:rPr>
      </w:pPr>
    </w:p>
    <w:p w:rsidR="000A1A4D" w:rsidRDefault="000A1A4D" w:rsidP="000A1A4D">
      <w:pPr>
        <w:autoSpaceDE w:val="0"/>
        <w:autoSpaceDN w:val="0"/>
        <w:adjustRightInd w:val="0"/>
        <w:rPr>
          <w:rFonts w:ascii="Arial" w:hAnsi="Arial" w:cs="Arial"/>
          <w:color w:val="000000"/>
          <w:sz w:val="22"/>
          <w:szCs w:val="22"/>
        </w:rPr>
      </w:pPr>
    </w:p>
    <w:p w:rsidR="000A1A4D" w:rsidRDefault="000A1A4D" w:rsidP="000A1A4D">
      <w:pPr>
        <w:autoSpaceDE w:val="0"/>
        <w:autoSpaceDN w:val="0"/>
        <w:adjustRightInd w:val="0"/>
        <w:rPr>
          <w:rFonts w:ascii="Arial" w:hAnsi="Arial" w:cs="Arial"/>
          <w:color w:val="000000"/>
          <w:sz w:val="22"/>
          <w:szCs w:val="22"/>
        </w:rPr>
      </w:pPr>
    </w:p>
    <w:p w:rsidR="000A1A4D" w:rsidRDefault="000A1A4D" w:rsidP="000A1A4D">
      <w:pPr>
        <w:autoSpaceDE w:val="0"/>
        <w:autoSpaceDN w:val="0"/>
        <w:adjustRightInd w:val="0"/>
        <w:rPr>
          <w:rFonts w:ascii="Arial" w:hAnsi="Arial" w:cs="Arial"/>
          <w:color w:val="000000"/>
          <w:sz w:val="22"/>
          <w:szCs w:val="22"/>
        </w:rPr>
      </w:pPr>
    </w:p>
    <w:p w:rsidR="000A1A4D" w:rsidRDefault="000A1A4D" w:rsidP="000A1A4D">
      <w:pPr>
        <w:autoSpaceDE w:val="0"/>
        <w:autoSpaceDN w:val="0"/>
        <w:adjustRightInd w:val="0"/>
        <w:rPr>
          <w:rFonts w:ascii="Arial" w:hAnsi="Arial" w:cs="Arial"/>
          <w:color w:val="000000"/>
          <w:sz w:val="22"/>
          <w:szCs w:val="22"/>
        </w:rPr>
      </w:pPr>
    </w:p>
    <w:p w:rsidR="000A1A4D" w:rsidRDefault="000A1A4D" w:rsidP="000A1A4D">
      <w:pPr>
        <w:autoSpaceDE w:val="0"/>
        <w:autoSpaceDN w:val="0"/>
        <w:adjustRightInd w:val="0"/>
        <w:rPr>
          <w:rFonts w:ascii="Arial" w:hAnsi="Arial" w:cs="Arial"/>
          <w:color w:val="000000"/>
          <w:sz w:val="22"/>
          <w:szCs w:val="22"/>
        </w:rPr>
      </w:pPr>
    </w:p>
    <w:p w:rsidR="000A1A4D" w:rsidRDefault="000A1A4D" w:rsidP="000A1A4D">
      <w:pPr>
        <w:autoSpaceDE w:val="0"/>
        <w:autoSpaceDN w:val="0"/>
        <w:adjustRightInd w:val="0"/>
        <w:rPr>
          <w:rFonts w:ascii="Arial" w:hAnsi="Arial" w:cs="Arial"/>
          <w:color w:val="000000"/>
          <w:sz w:val="22"/>
          <w:szCs w:val="22"/>
        </w:rPr>
      </w:pPr>
    </w:p>
    <w:p w:rsidR="000A1A4D" w:rsidRDefault="000A1A4D" w:rsidP="000A1A4D">
      <w:pPr>
        <w:autoSpaceDE w:val="0"/>
        <w:autoSpaceDN w:val="0"/>
        <w:adjustRightInd w:val="0"/>
        <w:rPr>
          <w:rFonts w:ascii="Arial" w:hAnsi="Arial" w:cs="Arial"/>
          <w:color w:val="000000"/>
          <w:sz w:val="22"/>
          <w:szCs w:val="22"/>
        </w:rPr>
      </w:pPr>
      <w:r>
        <w:rPr>
          <w:rFonts w:ascii="Arial" w:hAnsi="Arial" w:cs="Arial"/>
          <w:b/>
          <w:color w:val="000000"/>
          <w:sz w:val="22"/>
          <w:szCs w:val="22"/>
        </w:rPr>
        <w:t>Comida</w:t>
      </w:r>
      <w:r>
        <w:rPr>
          <w:rFonts w:ascii="Arial" w:hAnsi="Arial" w:cs="Arial"/>
          <w:color w:val="000000"/>
          <w:sz w:val="22"/>
          <w:szCs w:val="22"/>
        </w:rPr>
        <w:t>.-Después de la visita nos reunimos para comer en un restaurante típico, aledaño al santuario de nuestra Señora de Sonsoles, patrona de Ávila, degustando un menú característico del lugar, y luego un paseo por la ciudad, que estaba muy animada por ser la víspera de Santa Teresa.</w:t>
      </w:r>
    </w:p>
    <w:p w:rsidR="000A1A4D" w:rsidRDefault="000A1A4D" w:rsidP="000A1A4D">
      <w:pPr>
        <w:autoSpaceDE w:val="0"/>
        <w:autoSpaceDN w:val="0"/>
        <w:adjustRightInd w:val="0"/>
        <w:rPr>
          <w:rFonts w:ascii="Arial" w:hAnsi="Arial" w:cs="Arial"/>
          <w:color w:val="000000"/>
          <w:sz w:val="22"/>
          <w:szCs w:val="22"/>
        </w:rPr>
      </w:pPr>
      <w:r>
        <w:rPr>
          <w:rFonts w:ascii="Arial" w:hAnsi="Arial"/>
          <w:sz w:val="22"/>
        </w:rPr>
        <w:t>Vuelta en el autobús.- a la ciudad intramuros, donde se constituyeron varios grupos para visitar lugares durante el tiempo libre, a elección de cada uno de ellos.</w:t>
      </w:r>
    </w:p>
    <w:p w:rsidR="000A1A4D" w:rsidRDefault="000A1A4D" w:rsidP="000A1A4D">
      <w:pPr>
        <w:autoSpaceDE w:val="0"/>
        <w:autoSpaceDN w:val="0"/>
        <w:adjustRightInd w:val="0"/>
        <w:rPr>
          <w:rFonts w:ascii="Arial" w:hAnsi="Arial"/>
          <w:sz w:val="22"/>
        </w:rPr>
      </w:pPr>
      <w:r>
        <w:rPr>
          <w:rFonts w:ascii="Arial" w:hAnsi="Arial"/>
          <w:sz w:val="22"/>
        </w:rPr>
        <w:t xml:space="preserve"> </w:t>
      </w:r>
    </w:p>
    <w:p w:rsidR="000A1A4D" w:rsidRDefault="000A1A4D" w:rsidP="000A1A4D">
      <w:pPr>
        <w:pStyle w:val="Sangradetextonormal"/>
      </w:pPr>
      <w:r>
        <w:t xml:space="preserve">                                      Regreso.-A las 19 horas nos reunimos de nuevo en el     autobús para iniciar el camino hacia Madrid donde terminó el viaje, en el mismo punto del cual habíamos partido. </w:t>
      </w:r>
    </w:p>
    <w:p w:rsidR="000A1A4D" w:rsidRDefault="000A1A4D" w:rsidP="000A1A4D">
      <w:pPr>
        <w:ind w:left="2268" w:right="991"/>
        <w:rPr>
          <w:rFonts w:ascii="Arial" w:hAnsi="Arial"/>
          <w:sz w:val="18"/>
        </w:rPr>
      </w:pPr>
    </w:p>
    <w:p w:rsidR="000A1A4D" w:rsidRDefault="000A1A4D" w:rsidP="000A1A4D">
      <w:pPr>
        <w:ind w:left="2268" w:right="991"/>
        <w:rPr>
          <w:rFonts w:ascii="Arial" w:hAnsi="Arial"/>
          <w:sz w:val="18"/>
        </w:rPr>
      </w:pPr>
    </w:p>
    <w:p w:rsidR="000A1A4D" w:rsidRDefault="000A1A4D" w:rsidP="000A1A4D">
      <w:pPr>
        <w:ind w:left="2268" w:right="991"/>
        <w:rPr>
          <w:rFonts w:ascii="Arial" w:hAnsi="Arial"/>
          <w:sz w:val="18"/>
        </w:rPr>
      </w:pPr>
      <w:r>
        <w:rPr>
          <w:rFonts w:ascii="Arial" w:hAnsi="Arial"/>
          <w:noProof/>
          <w:sz w:val="22"/>
          <w:lang w:eastAsia="zh-TW"/>
        </w:rPr>
        <mc:AlternateContent>
          <mc:Choice Requires="wps">
            <w:drawing>
              <wp:anchor distT="0" distB="0" distL="114300" distR="114300" simplePos="0" relativeHeight="251693056" behindDoc="0" locked="0" layoutInCell="1" allowOverlap="1" wp14:anchorId="7A9E4E43" wp14:editId="262D5993">
                <wp:simplePos x="0" y="0"/>
                <wp:positionH relativeFrom="column">
                  <wp:posOffset>0</wp:posOffset>
                </wp:positionH>
                <wp:positionV relativeFrom="paragraph">
                  <wp:posOffset>12065</wp:posOffset>
                </wp:positionV>
                <wp:extent cx="2835275" cy="2072640"/>
                <wp:effectExtent l="3810" t="2540" r="0" b="1270"/>
                <wp:wrapNone/>
                <wp:docPr id="30" name="Cuadro de texto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5275" cy="20726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bookmarkStart w:id="2" w:name="_MON_1173803047"/>
                          <w:bookmarkEnd w:id="2"/>
                          <w:p w:rsidR="000A1A4D" w:rsidRDefault="000A1A4D" w:rsidP="000A1A4D">
                            <w:r>
                              <w:object w:dxaOrig="5057" w:dyaOrig="3777">
                                <v:shape id="_x0000_i1027" type="#_x0000_t75" style="width:208.75pt;height:155.9pt" o:ole="">
                                  <v:imagedata r:id="rId13" o:title="" grayscale="t"/>
                                </v:shape>
                                <o:OLEObject Type="Embed" ProgID="Word.Picture.8" ShapeID="_x0000_i1027" DrawAspect="Content" ObjectID="_1408470900" r:id="rId14"/>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uadro de texto 30" o:spid="_x0000_s1030" type="#_x0000_t202" style="position:absolute;left:0;text-align:left;margin-left:0;margin-top:.95pt;width:223.25pt;height:163.2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VlejgIAACAFAAAOAAAAZHJzL2Uyb0RvYy54bWysVNuO0zAQfUfiHyy/d3PZ9JJo09VulyKk&#10;5SItfIAbO42F4wm222RZ8e+MnbaUBSSEyINje8bHZ2bO+Op6aBXZC2Ml6JImFzElQlfApd6W9NPH&#10;9WRBiXVMc6ZAi5I+Ckuvly9fXPVdIVJoQHFhCIJoW/RdSRvnuiKKbNWIltkL6IRGYw2mZQ6XZhtx&#10;w3pEb1WUxvEs6sHwzkAlrMXdu9FIlwG/rkXl3te1FY6okiI3F0YTxo0fo+UVK7aGdY2sDjTYP7Bo&#10;mdR46QnqjjlGdkb+AtXKyoCF2l1U0EZQ17ISIQaMJomfRfPQsE6EWDA5tjulyf4/2Ord/oMhkpf0&#10;EtOjWYs1Wu0YN0C4IE4MDghaME19Zwv0fujQ3w23MGC5Q8i2u4fqsyUaVg3TW3FjDPSNYBxpJv5k&#10;dHZ0xLEeZNO/BY7XsZ2DADTUpvU5xKwQREc+j6cSIRFS4Wa6uJym8yklFdrSeJ7OssAuYsXxeGes&#10;ey2gJX5SUoMaCPBsf2+dp8OKo4u/zYKSfC2VCguz3ayUIXuGelmHL0TwzE1p76zBHxsRxx1kiXd4&#10;m+cb6v+UJ2kW36b5ZD1bzCfZOptO8nm8mMRJfpvP4izP7tbfPMEkKxrJudD3UoujFpPs72p96IpR&#10;RUGNpC9pPk2nY43+GGQcvt8F2UqHralkW9LFyYkVvrKvNMewWeGYVOM8+pl+yDLm4PgPWQk68KUf&#10;ReCGzRCUlx3ltQH+iMIwgGXD6uOzgpMGzFdKemzRktovO2YEJeqNRnHlSYbFJy4ssuk8xYU5t2zO&#10;LUxXCFVSR8k4XbnxHdh1Rm4bvGmUs4YbFGQtg1S8ckdWBxljG4aYDk+G7/PzdfD68bAtvwMAAP//&#10;AwBQSwMEFAAGAAgAAAAhADiFH9TcAAAABgEAAA8AAABkcnMvZG93bnJldi54bWxMj0FPwkAQhe8m&#10;/ofNmHgxshVKgdItURONV5AfMG2HtqE723QXWv6940mP897Le99ku8l26kqDbx0beJlFoIhLV7Vc&#10;Gzh+fzyvQfmAXGHnmAzcyMMuv7/LMK3cyHu6HkKtpIR9igaaEPpUa182ZNHPXE8s3skNFoOcQ62r&#10;AUcpt52eR1GiLbYsCw329N5QeT5crIHT1/i03IzFZziu9nHyhu2qcDdjHh+m1y2oQFP4C8MvvqBD&#10;LkyFu3DlVWdAHgmibkCJGcfJElRhYDFfL0Dnmf6Pn/8AAAD//wMAUEsBAi0AFAAGAAgAAAAhALaD&#10;OJL+AAAA4QEAABMAAAAAAAAAAAAAAAAAAAAAAFtDb250ZW50X1R5cGVzXS54bWxQSwECLQAUAAYA&#10;CAAAACEAOP0h/9YAAACUAQAACwAAAAAAAAAAAAAAAAAvAQAAX3JlbHMvLnJlbHNQSwECLQAUAAYA&#10;CAAAACEA3FFZXo4CAAAgBQAADgAAAAAAAAAAAAAAAAAuAgAAZHJzL2Uyb0RvYy54bWxQSwECLQAU&#10;AAYACAAAACEAOIUf1NwAAAAGAQAADwAAAAAAAAAAAAAAAADoBAAAZHJzL2Rvd25yZXYueG1sUEsF&#10;BgAAAAAEAAQA8wAAAPEFAAAAAA==&#10;" stroked="f">
                <v:textbox>
                  <w:txbxContent>
                    <w:bookmarkStart w:id="3" w:name="_MON_1173803047"/>
                    <w:bookmarkEnd w:id="3"/>
                    <w:p w:rsidR="000A1A4D" w:rsidRDefault="000A1A4D" w:rsidP="000A1A4D">
                      <w:r>
                        <w:object w:dxaOrig="5057" w:dyaOrig="3777">
                          <v:shape id="_x0000_i1027" type="#_x0000_t75" style="width:208.75pt;height:155.9pt" o:ole="">
                            <v:imagedata r:id="rId13" o:title="" grayscale="t"/>
                          </v:shape>
                          <o:OLEObject Type="Embed" ProgID="Word.Picture.8" ShapeID="_x0000_i1027" DrawAspect="Content" ObjectID="_1408470900" r:id="rId15"/>
                        </w:object>
                      </w:r>
                    </w:p>
                  </w:txbxContent>
                </v:textbox>
              </v:shape>
            </w:pict>
          </mc:Fallback>
        </mc:AlternateContent>
      </w:r>
    </w:p>
    <w:p w:rsidR="000A1A4D" w:rsidRDefault="000A1A4D" w:rsidP="000A1A4D">
      <w:pPr>
        <w:ind w:left="2268" w:right="991"/>
        <w:rPr>
          <w:rFonts w:ascii="Arial" w:hAnsi="Arial"/>
          <w:sz w:val="18"/>
        </w:rPr>
      </w:pPr>
    </w:p>
    <w:p w:rsidR="000A1A4D" w:rsidRDefault="000A1A4D" w:rsidP="000A1A4D">
      <w:pPr>
        <w:ind w:left="2268" w:right="991"/>
        <w:rPr>
          <w:rFonts w:ascii="Arial" w:hAnsi="Arial"/>
          <w:sz w:val="18"/>
        </w:rPr>
      </w:pPr>
      <w:r>
        <w:rPr>
          <w:rFonts w:ascii="Arial" w:hAnsi="Arial"/>
          <w:noProof/>
          <w:sz w:val="22"/>
          <w:lang w:eastAsia="zh-TW"/>
        </w:rPr>
        <mc:AlternateContent>
          <mc:Choice Requires="wps">
            <w:drawing>
              <wp:anchor distT="0" distB="0" distL="114300" distR="114300" simplePos="0" relativeHeight="251691008" behindDoc="0" locked="0" layoutInCell="1" allowOverlap="1" wp14:anchorId="34D23259" wp14:editId="7EE240EB">
                <wp:simplePos x="0" y="0"/>
                <wp:positionH relativeFrom="column">
                  <wp:posOffset>3200400</wp:posOffset>
                </wp:positionH>
                <wp:positionV relativeFrom="paragraph">
                  <wp:posOffset>92075</wp:posOffset>
                </wp:positionV>
                <wp:extent cx="1600200" cy="1485900"/>
                <wp:effectExtent l="3810" t="2540" r="0" b="0"/>
                <wp:wrapNone/>
                <wp:docPr id="29" name="Cuadro de texto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1485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A1A4D" w:rsidRDefault="000A1A4D" w:rsidP="000A1A4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uadro de texto 29" o:spid="_x0000_s1031" type="#_x0000_t202" style="position:absolute;left:0;text-align:left;margin-left:252pt;margin-top:7.25pt;width:126pt;height:117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a1BigIAACAFAAAOAAAAZHJzL2Uyb0RvYy54bWysVNuO0zAQfUfiHyy/t7ko7TbRpqvdliKk&#10;5SItfIBrO41F4gm222RB/Dtjp+12uUgIkYfEzozPXM4ZX98MbUMO0lgFuqTJNKZEag5C6V1JP33c&#10;TBaUWMe0YA1oWdJHaenN8uWL674rZAo1NEIagiDaFn1X0tq5rogiy2vZMjuFTmo0VmBa5nBrdpEw&#10;rEf0tonSOJ5HPRjRGeDSWvy7Ho10GfCrSnL3vqqsdKQpKebmwtuE99a/o+U1K3aGdbXixzTYP2TR&#10;MqUx6BlqzRwje6N+gWoVN2ChclMObQRVpbgMNWA1SfxTNQ8162SoBZtju3Ob7P+D5e8OHwxRoqRp&#10;TolmLXK02jNhgAhJnBwcELRgm/rOFuj90KG/G+5gQLpDyba7B/7ZEg2rmumdvDUG+loygWkm/mR0&#10;cXTEsR5k278FgeHY3kEAGirT+h5iVwiiI12PZ4owEcJ9yHkcI++UcLQl2WKW48bHYMXpeGesey2h&#10;JX5RUoMaCPDscG/d6Hpy8dEsNEpsVNOEjdltV40hB4Z62YTniP7MrdHeWYM/NiKOfzBLjOFtPt/A&#10;/7c8SbP4Ls0nm/niapJtstkkv4oXkzjJ7/J5nOXZevPdJ5hkRa2EkPpeaXnSYpL9HdfHqRhVFNRI&#10;+pLms3Q2cvTHIuPw/K7IVjkczUa1JV2cnVjhmX2lBZbNCsdUM66j5+kHQrAHp2/oStCBp34UgRu2&#10;Q1DezEf3GtmCeERhGEDakGK8VnBRg/lKSY8jWlL7Zc+MpKR5o1FceZJlfqbDJptdpbgxl5btpYVp&#10;jlAldZSMy5Ub74F9Z9SuxkijnDXcoiArFaTylNVRxjiGoabjleHn/HIfvJ4utuUPAAAA//8DAFBL&#10;AwQUAAYACAAAACEAMOGVYt4AAAAKAQAADwAAAGRycy9kb3ducmV2LnhtbEyPzU7DMBCE70i8g7VI&#10;XBB1qOKkhDgVIIG49ucBNvE2iYjtKHab9O1ZTnDcmdHsN+V2sYO40BR67zQ8rRIQ5BpvetdqOB4+&#10;HjcgQkRncPCONFwpwLa6vSmxMH52O7rsYyu4xIUCNXQxjoWUoenIYlj5kRx7Jz9ZjHxOrTQTzlxu&#10;B7lOkkxa7B1/6HCk946a7/3Zajh9zQ/qea4/4zHfpdkb9nntr1rf3y2vLyAiLfEvDL/4jA4VM9X+&#10;7EwQgwaVpLwlspEqEBzIVcZCrWGdbhTIqpT/J1Q/AAAA//8DAFBLAQItABQABgAIAAAAIQC2gziS&#10;/gAAAOEBAAATAAAAAAAAAAAAAAAAAAAAAABbQ29udGVudF9UeXBlc10ueG1sUEsBAi0AFAAGAAgA&#10;AAAhADj9If/WAAAAlAEAAAsAAAAAAAAAAAAAAAAALwEAAF9yZWxzLy5yZWxzUEsBAi0AFAAGAAgA&#10;AAAhANAxrUGKAgAAIAUAAA4AAAAAAAAAAAAAAAAALgIAAGRycy9lMm9Eb2MueG1sUEsBAi0AFAAG&#10;AAgAAAAhADDhlWLeAAAACgEAAA8AAAAAAAAAAAAAAAAA5AQAAGRycy9kb3ducmV2LnhtbFBLBQYA&#10;AAAABAAEAPMAAADvBQAAAAA=&#10;" stroked="f">
                <v:textbox>
                  <w:txbxContent>
                    <w:p w:rsidR="000A1A4D" w:rsidRDefault="000A1A4D" w:rsidP="000A1A4D"/>
                  </w:txbxContent>
                </v:textbox>
              </v:shape>
            </w:pict>
          </mc:Fallback>
        </mc:AlternateContent>
      </w:r>
    </w:p>
    <w:p w:rsidR="000A1A4D" w:rsidRDefault="000A1A4D" w:rsidP="000A1A4D">
      <w:pPr>
        <w:ind w:left="2268" w:right="991"/>
        <w:rPr>
          <w:rFonts w:ascii="Arial" w:hAnsi="Arial"/>
          <w:sz w:val="18"/>
        </w:rPr>
      </w:pPr>
    </w:p>
    <w:p w:rsidR="000A1A4D" w:rsidRDefault="000A1A4D" w:rsidP="000A1A4D">
      <w:pPr>
        <w:ind w:left="2268" w:right="991"/>
        <w:rPr>
          <w:rFonts w:ascii="Arial" w:hAnsi="Arial"/>
          <w:sz w:val="18"/>
        </w:rPr>
      </w:pPr>
    </w:p>
    <w:p w:rsidR="000A1A4D" w:rsidRDefault="000A1A4D" w:rsidP="000A1A4D">
      <w:pPr>
        <w:ind w:left="2268" w:right="991"/>
        <w:rPr>
          <w:rFonts w:ascii="Arial" w:hAnsi="Arial"/>
          <w:sz w:val="18"/>
        </w:rPr>
      </w:pPr>
    </w:p>
    <w:p w:rsidR="000A1A4D" w:rsidRDefault="000A1A4D" w:rsidP="000A1A4D">
      <w:pPr>
        <w:ind w:left="2268" w:right="991"/>
        <w:rPr>
          <w:rFonts w:ascii="Arial" w:hAnsi="Arial"/>
          <w:sz w:val="18"/>
        </w:rPr>
      </w:pPr>
    </w:p>
    <w:p w:rsidR="000A1A4D" w:rsidRDefault="000A1A4D" w:rsidP="000A1A4D">
      <w:pPr>
        <w:ind w:left="2268" w:right="991"/>
        <w:rPr>
          <w:rFonts w:ascii="Arial" w:hAnsi="Arial"/>
          <w:sz w:val="18"/>
        </w:rPr>
      </w:pPr>
    </w:p>
    <w:p w:rsidR="000A1A4D" w:rsidRDefault="000A1A4D" w:rsidP="000A1A4D">
      <w:pPr>
        <w:ind w:left="2268" w:right="991"/>
        <w:rPr>
          <w:rFonts w:ascii="Arial" w:hAnsi="Arial"/>
          <w:sz w:val="18"/>
        </w:rPr>
      </w:pPr>
    </w:p>
    <w:p w:rsidR="000A1A4D" w:rsidRDefault="000A1A4D" w:rsidP="000A1A4D">
      <w:pPr>
        <w:ind w:left="2268" w:right="991"/>
        <w:rPr>
          <w:rFonts w:ascii="Arial" w:hAnsi="Arial"/>
          <w:sz w:val="18"/>
        </w:rPr>
      </w:pPr>
    </w:p>
    <w:p w:rsidR="000A1A4D" w:rsidRDefault="000A1A4D" w:rsidP="000A1A4D">
      <w:pPr>
        <w:ind w:left="2268" w:right="991"/>
        <w:rPr>
          <w:rFonts w:ascii="Arial" w:hAnsi="Arial"/>
          <w:sz w:val="18"/>
        </w:rPr>
      </w:pPr>
    </w:p>
    <w:p w:rsidR="000A1A4D" w:rsidRDefault="000A1A4D" w:rsidP="000A1A4D">
      <w:pPr>
        <w:ind w:left="2268" w:right="991"/>
        <w:rPr>
          <w:rFonts w:ascii="Arial" w:hAnsi="Arial"/>
          <w:sz w:val="18"/>
        </w:rPr>
      </w:pPr>
    </w:p>
    <w:p w:rsidR="000A1A4D" w:rsidRDefault="000A1A4D" w:rsidP="000A1A4D">
      <w:pPr>
        <w:ind w:left="2268" w:right="991"/>
        <w:rPr>
          <w:rFonts w:ascii="Arial" w:hAnsi="Arial"/>
          <w:sz w:val="18"/>
        </w:rPr>
      </w:pPr>
    </w:p>
    <w:p w:rsidR="000A1A4D" w:rsidRDefault="000A1A4D" w:rsidP="000A1A4D">
      <w:pPr>
        <w:ind w:left="2268" w:right="991"/>
        <w:rPr>
          <w:rFonts w:ascii="Arial" w:hAnsi="Arial"/>
          <w:sz w:val="18"/>
        </w:rPr>
      </w:pPr>
    </w:p>
    <w:p w:rsidR="000A1A4D" w:rsidRDefault="000A1A4D" w:rsidP="000A1A4D">
      <w:pPr>
        <w:ind w:left="2268" w:right="991"/>
        <w:rPr>
          <w:rFonts w:ascii="Arial" w:hAnsi="Arial"/>
          <w:sz w:val="18"/>
        </w:rPr>
      </w:pPr>
    </w:p>
    <w:p w:rsidR="000A1A4D" w:rsidRDefault="000A1A4D" w:rsidP="000A1A4D">
      <w:pPr>
        <w:ind w:left="2268" w:right="991"/>
        <w:rPr>
          <w:rFonts w:ascii="Arial" w:hAnsi="Arial"/>
          <w:sz w:val="18"/>
        </w:rPr>
      </w:pPr>
    </w:p>
    <w:p w:rsidR="000A1A4D" w:rsidRDefault="000A1A4D" w:rsidP="000A1A4D">
      <w:pPr>
        <w:ind w:left="2268" w:right="991"/>
        <w:rPr>
          <w:rFonts w:ascii="Arial" w:hAnsi="Arial"/>
          <w:sz w:val="18"/>
        </w:rPr>
      </w:pPr>
    </w:p>
    <w:p w:rsidR="000A1A4D" w:rsidRDefault="000A1A4D" w:rsidP="000A1A4D">
      <w:pPr>
        <w:ind w:left="2268" w:right="991"/>
        <w:rPr>
          <w:rFonts w:ascii="Arial" w:hAnsi="Arial"/>
          <w:sz w:val="18"/>
        </w:rPr>
      </w:pPr>
    </w:p>
    <w:p w:rsidR="000A1A4D" w:rsidRDefault="000A1A4D" w:rsidP="000A1A4D">
      <w:pPr>
        <w:ind w:left="2268" w:right="991"/>
        <w:rPr>
          <w:rFonts w:ascii="Arial" w:hAnsi="Arial"/>
          <w:sz w:val="18"/>
        </w:rPr>
      </w:pPr>
    </w:p>
    <w:p w:rsidR="000A1A4D" w:rsidRDefault="000A1A4D" w:rsidP="000A1A4D">
      <w:pPr>
        <w:ind w:left="2268" w:right="991"/>
        <w:rPr>
          <w:rFonts w:ascii="Arial" w:hAnsi="Arial"/>
          <w:sz w:val="18"/>
        </w:rPr>
      </w:pPr>
    </w:p>
    <w:p w:rsidR="000A1A4D" w:rsidRDefault="000A1A4D" w:rsidP="000A1A4D">
      <w:pPr>
        <w:ind w:left="2268" w:right="991"/>
        <w:rPr>
          <w:rFonts w:ascii="Arial" w:hAnsi="Arial"/>
          <w:sz w:val="18"/>
        </w:rPr>
      </w:pPr>
    </w:p>
    <w:p w:rsidR="000A1A4D" w:rsidRDefault="000A1A4D" w:rsidP="000A1A4D">
      <w:pPr>
        <w:ind w:left="2268" w:right="991"/>
        <w:rPr>
          <w:rFonts w:ascii="Arial" w:hAnsi="Arial"/>
          <w:sz w:val="18"/>
        </w:rPr>
      </w:pPr>
    </w:p>
    <w:p w:rsidR="000A1A4D" w:rsidRDefault="000A1A4D" w:rsidP="000A1A4D">
      <w:pPr>
        <w:ind w:left="2268" w:right="991"/>
        <w:rPr>
          <w:rFonts w:ascii="Arial" w:hAnsi="Arial"/>
          <w:sz w:val="18"/>
        </w:rPr>
      </w:pPr>
    </w:p>
    <w:p w:rsidR="000A1A4D" w:rsidRDefault="000A1A4D" w:rsidP="000A1A4D">
      <w:pPr>
        <w:ind w:left="2268" w:right="991"/>
        <w:rPr>
          <w:rFonts w:ascii="Arial" w:hAnsi="Arial"/>
          <w:sz w:val="18"/>
        </w:rPr>
      </w:pPr>
    </w:p>
    <w:p w:rsidR="000A1A4D" w:rsidRDefault="000A1A4D" w:rsidP="000A1A4D">
      <w:pPr>
        <w:ind w:left="2268" w:right="991"/>
        <w:rPr>
          <w:rFonts w:ascii="Arial" w:hAnsi="Arial"/>
          <w:sz w:val="18"/>
        </w:rPr>
      </w:pPr>
    </w:p>
    <w:p w:rsidR="000A1A4D" w:rsidRDefault="000A1A4D" w:rsidP="000A1A4D">
      <w:pPr>
        <w:ind w:left="2268" w:right="991"/>
        <w:rPr>
          <w:rFonts w:ascii="Arial" w:hAnsi="Arial"/>
          <w:sz w:val="18"/>
        </w:rPr>
      </w:pPr>
    </w:p>
    <w:p w:rsidR="000A1A4D" w:rsidRDefault="000A1A4D" w:rsidP="000A1A4D">
      <w:pPr>
        <w:ind w:left="2268" w:right="991"/>
        <w:rPr>
          <w:rFonts w:ascii="Arial" w:hAnsi="Arial"/>
          <w:sz w:val="18"/>
        </w:rPr>
      </w:pPr>
    </w:p>
    <w:p w:rsidR="000A1A4D" w:rsidRDefault="000A1A4D" w:rsidP="000A1A4D">
      <w:pPr>
        <w:ind w:left="2268" w:right="991"/>
        <w:rPr>
          <w:rFonts w:ascii="Arial" w:hAnsi="Arial"/>
          <w:sz w:val="18"/>
        </w:rPr>
      </w:pPr>
    </w:p>
    <w:p w:rsidR="000A1A4D" w:rsidRDefault="000A1A4D" w:rsidP="000A1A4D">
      <w:pPr>
        <w:ind w:left="2268" w:right="991"/>
        <w:rPr>
          <w:rFonts w:ascii="Arial" w:hAnsi="Arial"/>
          <w:sz w:val="18"/>
        </w:rPr>
      </w:pPr>
    </w:p>
    <w:p w:rsidR="000A1A4D" w:rsidRDefault="000A1A4D" w:rsidP="000A1A4D">
      <w:pPr>
        <w:ind w:left="2268" w:right="991"/>
        <w:rPr>
          <w:rFonts w:ascii="Arial" w:hAnsi="Arial"/>
          <w:sz w:val="18"/>
        </w:rPr>
      </w:pPr>
    </w:p>
    <w:p w:rsidR="000A1A4D" w:rsidRDefault="000A1A4D" w:rsidP="000A1A4D">
      <w:pPr>
        <w:ind w:left="2268" w:right="991"/>
        <w:rPr>
          <w:rFonts w:ascii="Arial" w:hAnsi="Arial"/>
          <w:sz w:val="18"/>
        </w:rPr>
      </w:pPr>
    </w:p>
    <w:p w:rsidR="000A1A4D" w:rsidRDefault="000A1A4D" w:rsidP="000A1A4D">
      <w:pPr>
        <w:ind w:left="2268" w:right="991"/>
        <w:rPr>
          <w:rFonts w:ascii="Arial" w:hAnsi="Arial"/>
          <w:sz w:val="18"/>
        </w:rPr>
      </w:pPr>
    </w:p>
    <w:p w:rsidR="000A1A4D" w:rsidRDefault="000A1A4D" w:rsidP="000A1A4D">
      <w:pPr>
        <w:ind w:left="2268" w:right="991"/>
        <w:rPr>
          <w:rFonts w:ascii="Arial" w:hAnsi="Arial"/>
          <w:sz w:val="18"/>
        </w:rPr>
      </w:pPr>
    </w:p>
    <w:p w:rsidR="000A1A4D" w:rsidRDefault="000A1A4D" w:rsidP="000A1A4D">
      <w:pPr>
        <w:ind w:left="2268" w:right="991"/>
        <w:rPr>
          <w:rFonts w:ascii="Arial" w:hAnsi="Arial"/>
          <w:sz w:val="18"/>
        </w:rPr>
      </w:pPr>
    </w:p>
    <w:p w:rsidR="000A1A4D" w:rsidRDefault="000A1A4D" w:rsidP="000A1A4D">
      <w:pPr>
        <w:ind w:left="2268" w:right="991"/>
        <w:rPr>
          <w:rFonts w:ascii="Arial" w:hAnsi="Arial"/>
          <w:sz w:val="18"/>
        </w:rPr>
      </w:pPr>
    </w:p>
    <w:p w:rsidR="000A1A4D" w:rsidRDefault="000A1A4D" w:rsidP="000A1A4D">
      <w:pPr>
        <w:ind w:left="2268" w:right="991"/>
        <w:rPr>
          <w:rFonts w:ascii="Arial" w:hAnsi="Arial"/>
          <w:sz w:val="18"/>
        </w:rPr>
      </w:pPr>
    </w:p>
    <w:p w:rsidR="000A1A4D" w:rsidRDefault="000A1A4D" w:rsidP="000A1A4D">
      <w:pPr>
        <w:ind w:left="2268" w:right="991"/>
        <w:rPr>
          <w:rFonts w:ascii="Arial" w:hAnsi="Arial"/>
          <w:sz w:val="18"/>
        </w:rPr>
      </w:pPr>
    </w:p>
    <w:p w:rsidR="000A1A4D" w:rsidRDefault="000A1A4D" w:rsidP="000A1A4D">
      <w:pPr>
        <w:ind w:left="2268" w:right="991"/>
        <w:rPr>
          <w:rFonts w:ascii="Arial" w:hAnsi="Arial"/>
          <w:sz w:val="18"/>
        </w:rPr>
      </w:pPr>
    </w:p>
    <w:p w:rsidR="000A1A4D" w:rsidRDefault="000A1A4D" w:rsidP="000A1A4D">
      <w:pPr>
        <w:ind w:left="2268" w:right="991"/>
        <w:rPr>
          <w:rFonts w:ascii="Arial" w:hAnsi="Arial"/>
          <w:sz w:val="18"/>
        </w:rPr>
      </w:pPr>
    </w:p>
    <w:p w:rsidR="000A1A4D" w:rsidRDefault="000A1A4D" w:rsidP="000A1A4D">
      <w:pPr>
        <w:ind w:left="2268" w:right="991"/>
        <w:rPr>
          <w:rFonts w:ascii="Arial" w:hAnsi="Arial"/>
          <w:sz w:val="18"/>
        </w:rPr>
      </w:pPr>
    </w:p>
    <w:p w:rsidR="000A1A4D" w:rsidRDefault="000A1A4D" w:rsidP="000A1A4D">
      <w:pPr>
        <w:ind w:left="2268" w:right="991"/>
        <w:rPr>
          <w:rFonts w:ascii="Arial" w:hAnsi="Arial"/>
          <w:sz w:val="18"/>
        </w:rPr>
      </w:pPr>
    </w:p>
    <w:p w:rsidR="000A1A4D" w:rsidRDefault="000A1A4D" w:rsidP="000A1A4D">
      <w:pPr>
        <w:ind w:left="2268" w:right="991"/>
        <w:rPr>
          <w:rFonts w:ascii="Arial" w:hAnsi="Arial"/>
          <w:sz w:val="18"/>
        </w:rPr>
      </w:pPr>
    </w:p>
    <w:p w:rsidR="000A1A4D" w:rsidRDefault="000A1A4D" w:rsidP="000A1A4D">
      <w:pPr>
        <w:ind w:left="2268" w:right="991"/>
        <w:rPr>
          <w:rFonts w:ascii="Arial" w:hAnsi="Arial"/>
          <w:sz w:val="18"/>
        </w:rPr>
      </w:pPr>
    </w:p>
    <w:p w:rsidR="000A1A4D" w:rsidRDefault="000A1A4D" w:rsidP="000A1A4D">
      <w:pPr>
        <w:ind w:left="2268" w:right="991"/>
        <w:rPr>
          <w:rFonts w:ascii="Arial" w:hAnsi="Arial"/>
          <w:sz w:val="18"/>
        </w:rPr>
      </w:pPr>
    </w:p>
    <w:p w:rsidR="000A1A4D" w:rsidRDefault="000A1A4D" w:rsidP="000A1A4D">
      <w:pPr>
        <w:ind w:left="2268" w:right="991"/>
        <w:rPr>
          <w:rFonts w:ascii="Arial" w:hAnsi="Arial"/>
          <w:sz w:val="18"/>
        </w:rPr>
      </w:pPr>
    </w:p>
    <w:p w:rsidR="000A1A4D" w:rsidRDefault="000A1A4D" w:rsidP="000A1A4D">
      <w:pPr>
        <w:ind w:left="2268" w:right="991"/>
        <w:rPr>
          <w:rFonts w:ascii="Arial" w:hAnsi="Arial"/>
          <w:sz w:val="18"/>
        </w:rPr>
      </w:pPr>
    </w:p>
    <w:p w:rsidR="000A1A4D" w:rsidRDefault="000A1A4D" w:rsidP="000A1A4D">
      <w:pPr>
        <w:jc w:val="both"/>
        <w:rPr>
          <w:b/>
          <w:bCs/>
          <w:sz w:val="22"/>
        </w:rPr>
      </w:pPr>
      <w:bookmarkStart w:id="4" w:name="_GoBack"/>
      <w:bookmarkEnd w:id="4"/>
    </w:p>
    <w:p w:rsidR="000A1A4D" w:rsidRDefault="000A1A4D" w:rsidP="000A1A4D">
      <w:pPr>
        <w:jc w:val="both"/>
        <w:rPr>
          <w:b/>
          <w:bCs/>
          <w:sz w:val="22"/>
        </w:rPr>
      </w:pPr>
    </w:p>
    <w:p w:rsidR="000A1A4D" w:rsidRDefault="000A1A4D" w:rsidP="000A1A4D">
      <w:pPr>
        <w:jc w:val="both"/>
        <w:rPr>
          <w:b/>
          <w:bCs/>
          <w:sz w:val="22"/>
        </w:rPr>
      </w:pPr>
    </w:p>
    <w:p w:rsidR="000A1A4D" w:rsidRDefault="000A1A4D" w:rsidP="000A1A4D">
      <w:pPr>
        <w:jc w:val="both"/>
        <w:rPr>
          <w:b/>
          <w:bCs/>
          <w:sz w:val="22"/>
        </w:rPr>
      </w:pPr>
      <w:r>
        <w:rPr>
          <w:b/>
          <w:bCs/>
          <w:sz w:val="22"/>
        </w:rPr>
        <w:t>11 y 18 de Noviembre de 2004.—Visita al Banco de España.</w:t>
      </w:r>
    </w:p>
    <w:p w:rsidR="000A1A4D" w:rsidRDefault="000A1A4D" w:rsidP="000A1A4D">
      <w:pPr>
        <w:jc w:val="both"/>
        <w:rPr>
          <w:sz w:val="22"/>
        </w:rPr>
      </w:pPr>
    </w:p>
    <w:p w:rsidR="000A1A4D" w:rsidRDefault="000A1A4D" w:rsidP="000A1A4D">
      <w:pPr>
        <w:pStyle w:val="Textoindependiente"/>
      </w:pPr>
      <w:r>
        <w:t>Ante la maqueta de la actual disposición del Banco nos fue relatada su historia desde la fundación en 1782, durante el reinado de Carlos III, con el nombre de Banco Nacional de San Carlos hasta que en 1856 fue rebautizado con el actual.</w:t>
      </w:r>
    </w:p>
    <w:p w:rsidR="000A1A4D" w:rsidRDefault="000A1A4D" w:rsidP="000A1A4D">
      <w:pPr>
        <w:pStyle w:val="Textoindependiente"/>
      </w:pPr>
      <w:r>
        <w:rPr>
          <w:noProof/>
          <w:sz w:val="20"/>
          <w:lang w:eastAsia="zh-TW"/>
        </w:rPr>
        <w:drawing>
          <wp:anchor distT="0" distB="0" distL="114300" distR="114300" simplePos="0" relativeHeight="251683840" behindDoc="0" locked="0" layoutInCell="1" allowOverlap="1" wp14:anchorId="48E1673D" wp14:editId="0A427059">
            <wp:simplePos x="0" y="0"/>
            <wp:positionH relativeFrom="column">
              <wp:posOffset>65405</wp:posOffset>
            </wp:positionH>
            <wp:positionV relativeFrom="paragraph">
              <wp:posOffset>127635</wp:posOffset>
            </wp:positionV>
            <wp:extent cx="1720850" cy="2400300"/>
            <wp:effectExtent l="0" t="0" r="0" b="0"/>
            <wp:wrapSquare wrapText="bothSides"/>
            <wp:docPr id="28" name="Imagen 28" descr="BancoE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BancoEs3.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720850" cy="2400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A1A4D" w:rsidRDefault="000A1A4D" w:rsidP="000A1A4D">
      <w:pPr>
        <w:pStyle w:val="Sangradetextonormal"/>
        <w:ind w:firstLine="0"/>
      </w:pPr>
      <w:r>
        <w:rPr>
          <w:noProof/>
          <w:sz w:val="20"/>
          <w:lang w:eastAsia="zh-TW"/>
        </w:rPr>
        <w:drawing>
          <wp:anchor distT="0" distB="0" distL="114300" distR="114300" simplePos="0" relativeHeight="251682816" behindDoc="0" locked="0" layoutInCell="1" allowOverlap="1" wp14:anchorId="31DCAA00" wp14:editId="79728728">
            <wp:simplePos x="0" y="0"/>
            <wp:positionH relativeFrom="column">
              <wp:posOffset>2083435</wp:posOffset>
            </wp:positionH>
            <wp:positionV relativeFrom="paragraph">
              <wp:posOffset>538480</wp:posOffset>
            </wp:positionV>
            <wp:extent cx="1723390" cy="2447290"/>
            <wp:effectExtent l="0" t="0" r="0" b="0"/>
            <wp:wrapSquare wrapText="bothSides"/>
            <wp:docPr id="27" name="Imagen 27" descr="BancoE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BancoEs2.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723390" cy="2447290"/>
                    </a:xfrm>
                    <a:prstGeom prst="rect">
                      <a:avLst/>
                    </a:prstGeom>
                    <a:noFill/>
                    <a:ln>
                      <a:noFill/>
                    </a:ln>
                  </pic:spPr>
                </pic:pic>
              </a:graphicData>
            </a:graphic>
            <wp14:sizeRelH relativeFrom="page">
              <wp14:pctWidth>0</wp14:pctWidth>
            </wp14:sizeRelH>
            <wp14:sizeRelV relativeFrom="page">
              <wp14:pctHeight>0</wp14:pctHeight>
            </wp14:sizeRelV>
          </wp:anchor>
        </w:drawing>
      </w:r>
      <w:r>
        <w:t>En 1874, siendo Ministro de Hacienda D. José Echegaray, se le concedió el monopolio de emisión de monedas y billetes, que en realidad nunca fueron convertibles.</w:t>
      </w:r>
    </w:p>
    <w:p w:rsidR="000A1A4D" w:rsidRDefault="000A1A4D" w:rsidP="000A1A4D">
      <w:pPr>
        <w:widowControl w:val="0"/>
        <w:autoSpaceDE w:val="0"/>
        <w:autoSpaceDN w:val="0"/>
        <w:adjustRightInd w:val="0"/>
        <w:jc w:val="both"/>
        <w:rPr>
          <w:rFonts w:cs="Arial"/>
          <w:sz w:val="22"/>
        </w:rPr>
      </w:pPr>
    </w:p>
    <w:p w:rsidR="000A1A4D" w:rsidRDefault="000A1A4D" w:rsidP="000A1A4D">
      <w:pPr>
        <w:widowControl w:val="0"/>
        <w:autoSpaceDE w:val="0"/>
        <w:autoSpaceDN w:val="0"/>
        <w:adjustRightInd w:val="0"/>
        <w:jc w:val="both"/>
        <w:rPr>
          <w:rFonts w:cs="Arial"/>
          <w:sz w:val="22"/>
        </w:rPr>
      </w:pPr>
      <w:r>
        <w:rPr>
          <w:rFonts w:ascii="Arial" w:hAnsi="Arial" w:cs="Arial"/>
          <w:sz w:val="22"/>
        </w:rPr>
        <w:t>En 1921 la Ley de Ordenación Bancaria le convierte en el órgano regulador de la política monetaria. En 1962 el Banco es nacionalizado y se establecen sus propias funciones. En 1980, y posteriormente en 1994, se reconoce su autonomía, que le configura como responsable de la política monetaria y garantiza su independencia del Gobierno</w:t>
      </w:r>
      <w:r>
        <w:rPr>
          <w:rFonts w:cs="Arial"/>
          <w:sz w:val="22"/>
        </w:rPr>
        <w:t>.</w:t>
      </w:r>
    </w:p>
    <w:p w:rsidR="000A1A4D" w:rsidRDefault="000A1A4D" w:rsidP="000A1A4D">
      <w:pPr>
        <w:widowControl w:val="0"/>
        <w:autoSpaceDE w:val="0"/>
        <w:autoSpaceDN w:val="0"/>
        <w:adjustRightInd w:val="0"/>
        <w:jc w:val="both"/>
        <w:rPr>
          <w:rFonts w:cs="Arial"/>
          <w:sz w:val="22"/>
        </w:rPr>
      </w:pPr>
    </w:p>
    <w:p w:rsidR="000A1A4D" w:rsidRDefault="000A1A4D" w:rsidP="000A1A4D">
      <w:pPr>
        <w:widowControl w:val="0"/>
        <w:autoSpaceDE w:val="0"/>
        <w:autoSpaceDN w:val="0"/>
        <w:adjustRightInd w:val="0"/>
        <w:jc w:val="both"/>
        <w:rPr>
          <w:rFonts w:ascii="Arial" w:hAnsi="Arial" w:cs="Arial"/>
          <w:sz w:val="22"/>
        </w:rPr>
      </w:pPr>
      <w:r>
        <w:rPr>
          <w:rFonts w:ascii="Arial" w:hAnsi="Arial" w:cs="Arial"/>
          <w:sz w:val="22"/>
        </w:rPr>
        <w:t>En 1982 el Banco de España se integra en el Sistema Europeo de Bancos Centrales, preparándose la unificación monetaria europea, que tiene lugar el 1 de Enero de 1999, poniéndose en circulación las nuevas monedas y billetes denominados en Euros el 1 de Enero de 2002.</w:t>
      </w:r>
    </w:p>
    <w:p w:rsidR="000A1A4D" w:rsidRDefault="000A1A4D" w:rsidP="000A1A4D">
      <w:pPr>
        <w:widowControl w:val="0"/>
        <w:autoSpaceDE w:val="0"/>
        <w:autoSpaceDN w:val="0"/>
        <w:adjustRightInd w:val="0"/>
        <w:jc w:val="both"/>
        <w:rPr>
          <w:rFonts w:ascii="Arial" w:hAnsi="Arial" w:cs="Arial"/>
          <w:sz w:val="22"/>
        </w:rPr>
      </w:pPr>
    </w:p>
    <w:p w:rsidR="000A1A4D" w:rsidRDefault="000A1A4D" w:rsidP="000A1A4D">
      <w:pPr>
        <w:widowControl w:val="0"/>
        <w:autoSpaceDE w:val="0"/>
        <w:autoSpaceDN w:val="0"/>
        <w:adjustRightInd w:val="0"/>
        <w:jc w:val="both"/>
        <w:rPr>
          <w:rFonts w:ascii="Arial" w:hAnsi="Arial" w:cs="Arial"/>
          <w:sz w:val="22"/>
        </w:rPr>
      </w:pPr>
      <w:r>
        <w:rPr>
          <w:rFonts w:ascii="Arial" w:hAnsi="Arial" w:cs="Arial"/>
          <w:sz w:val="22"/>
        </w:rPr>
        <w:t>Los órganos de gobierno son: el Gobernador, nombrado por el Rey por seis años no renovables; el Subgobernador, cuyo mandato es simultáneo al del Gobernador; el Consejo de Gobierno y la Comisión Ejecutiva.</w:t>
      </w:r>
    </w:p>
    <w:p w:rsidR="000A1A4D" w:rsidRDefault="000A1A4D" w:rsidP="000A1A4D">
      <w:pPr>
        <w:widowControl w:val="0"/>
        <w:autoSpaceDE w:val="0"/>
        <w:autoSpaceDN w:val="0"/>
        <w:adjustRightInd w:val="0"/>
        <w:jc w:val="both"/>
        <w:rPr>
          <w:rFonts w:ascii="Arial" w:hAnsi="Arial" w:cs="Arial"/>
          <w:sz w:val="22"/>
        </w:rPr>
      </w:pPr>
    </w:p>
    <w:p w:rsidR="000A1A4D" w:rsidRDefault="000A1A4D" w:rsidP="000A1A4D">
      <w:pPr>
        <w:autoSpaceDE w:val="0"/>
        <w:autoSpaceDN w:val="0"/>
        <w:adjustRightInd w:val="0"/>
        <w:jc w:val="both"/>
        <w:rPr>
          <w:rFonts w:ascii="Arial" w:hAnsi="Arial" w:cs="Arial"/>
          <w:sz w:val="22"/>
        </w:rPr>
      </w:pPr>
      <w:r>
        <w:rPr>
          <w:rFonts w:ascii="Arial" w:hAnsi="Arial"/>
          <w:noProof/>
          <w:lang w:eastAsia="zh-TW"/>
        </w:rPr>
        <w:drawing>
          <wp:anchor distT="0" distB="0" distL="114300" distR="114300" simplePos="0" relativeHeight="251687936" behindDoc="0" locked="0" layoutInCell="1" allowOverlap="1" wp14:anchorId="39B7FC79" wp14:editId="625D7A02">
            <wp:simplePos x="0" y="0"/>
            <wp:positionH relativeFrom="column">
              <wp:posOffset>65405</wp:posOffset>
            </wp:positionH>
            <wp:positionV relativeFrom="paragraph">
              <wp:posOffset>1962785</wp:posOffset>
            </wp:positionV>
            <wp:extent cx="1285875" cy="1724025"/>
            <wp:effectExtent l="0" t="0" r="9525" b="9525"/>
            <wp:wrapSquare wrapText="bothSides"/>
            <wp:docPr id="26" name="Imagen 26" descr="BancoEs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BancoEs8.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285875" cy="17240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noProof/>
          <w:lang w:eastAsia="zh-TW"/>
        </w:rPr>
        <w:drawing>
          <wp:anchor distT="0" distB="0" distL="114300" distR="114300" simplePos="0" relativeHeight="251685888" behindDoc="0" locked="0" layoutInCell="1" allowOverlap="1" wp14:anchorId="371E8694" wp14:editId="291DAC2A">
            <wp:simplePos x="0" y="0"/>
            <wp:positionH relativeFrom="column">
              <wp:posOffset>4294505</wp:posOffset>
            </wp:positionH>
            <wp:positionV relativeFrom="paragraph">
              <wp:posOffset>362585</wp:posOffset>
            </wp:positionV>
            <wp:extent cx="1439545" cy="2743200"/>
            <wp:effectExtent l="0" t="0" r="8255" b="0"/>
            <wp:wrapSquare wrapText="bothSides"/>
            <wp:docPr id="25" name="Imagen 25" descr="BancoEs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BancoEs7.jpg"/>
                    <pic:cNvPicPr>
                      <a:picLocks noChangeAspect="1" noChangeArrowheads="1"/>
                    </pic:cNvPicPr>
                  </pic:nvPicPr>
                  <pic:blipFill>
                    <a:blip r:embed="rId19">
                      <a:extLst>
                        <a:ext uri="{28A0092B-C50C-407E-A947-70E740481C1C}">
                          <a14:useLocalDpi xmlns:a14="http://schemas.microsoft.com/office/drawing/2010/main" val="0"/>
                        </a:ext>
                      </a:extLst>
                    </a:blip>
                    <a:srcRect t="3609"/>
                    <a:stretch>
                      <a:fillRect/>
                    </a:stretch>
                  </pic:blipFill>
                  <pic:spPr bwMode="auto">
                    <a:xfrm>
                      <a:off x="0" y="0"/>
                      <a:ext cx="1439545" cy="27432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noProof/>
          <w:lang w:eastAsia="zh-TW"/>
        </w:rPr>
        <w:drawing>
          <wp:anchor distT="0" distB="0" distL="114300" distR="114300" simplePos="0" relativeHeight="251681792" behindDoc="0" locked="0" layoutInCell="1" allowOverlap="1" wp14:anchorId="72629D46" wp14:editId="4C387459">
            <wp:simplePos x="0" y="0"/>
            <wp:positionH relativeFrom="column">
              <wp:posOffset>65405</wp:posOffset>
            </wp:positionH>
            <wp:positionV relativeFrom="paragraph">
              <wp:posOffset>19685</wp:posOffset>
            </wp:positionV>
            <wp:extent cx="1753870" cy="1551305"/>
            <wp:effectExtent l="0" t="0" r="0" b="0"/>
            <wp:wrapSquare wrapText="bothSides"/>
            <wp:docPr id="24" name="Imagen 24" descr="BancoE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BancoEs1.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753870" cy="155130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sz w:val="22"/>
        </w:rPr>
        <w:t>La sede sufre diferentes cambios hasta que en 1882 se adquiere el palacio del Marqués de Alcañices, situado en la calle de Alcalá con vuelta al Paseo del Prado. Se pone la primera piedra en 1884, bajo el reinado de Alfonso XII.</w:t>
      </w:r>
    </w:p>
    <w:p w:rsidR="000A1A4D" w:rsidRDefault="000A1A4D" w:rsidP="000A1A4D">
      <w:pPr>
        <w:autoSpaceDE w:val="0"/>
        <w:autoSpaceDN w:val="0"/>
        <w:adjustRightInd w:val="0"/>
        <w:jc w:val="both"/>
        <w:rPr>
          <w:rFonts w:ascii="Arial" w:hAnsi="Arial" w:cs="Arial"/>
          <w:sz w:val="22"/>
        </w:rPr>
      </w:pPr>
    </w:p>
    <w:p w:rsidR="000A1A4D" w:rsidRDefault="000A1A4D" w:rsidP="000A1A4D">
      <w:pPr>
        <w:autoSpaceDE w:val="0"/>
        <w:autoSpaceDN w:val="0"/>
        <w:adjustRightInd w:val="0"/>
        <w:jc w:val="both"/>
        <w:rPr>
          <w:rFonts w:ascii="Arial" w:hAnsi="Arial" w:cs="Arial"/>
          <w:sz w:val="22"/>
        </w:rPr>
      </w:pPr>
      <w:r>
        <w:rPr>
          <w:rFonts w:ascii="Arial" w:hAnsi="Arial" w:cs="Arial"/>
          <w:sz w:val="22"/>
        </w:rPr>
        <w:t>Con posteriores adquisiciones se inaugura el actual edificio en 1891, que luego es ampliado en 1927 con la adquisición de fincas colindantes en la calle de Alcalá. Actualmente está en curso otra ampliación hasta la calle Marqués de Cubas.</w:t>
      </w:r>
    </w:p>
    <w:p w:rsidR="000A1A4D" w:rsidRDefault="000A1A4D" w:rsidP="000A1A4D">
      <w:pPr>
        <w:autoSpaceDE w:val="0"/>
        <w:autoSpaceDN w:val="0"/>
        <w:adjustRightInd w:val="0"/>
        <w:jc w:val="both"/>
        <w:rPr>
          <w:rFonts w:ascii="Arial" w:hAnsi="Arial" w:cs="Arial"/>
          <w:sz w:val="22"/>
        </w:rPr>
      </w:pPr>
    </w:p>
    <w:p w:rsidR="000A1A4D" w:rsidRDefault="000A1A4D" w:rsidP="000A1A4D">
      <w:pPr>
        <w:autoSpaceDE w:val="0"/>
        <w:autoSpaceDN w:val="0"/>
        <w:adjustRightInd w:val="0"/>
        <w:jc w:val="both"/>
        <w:rPr>
          <w:rFonts w:ascii="Arial" w:hAnsi="Arial" w:cs="Arial"/>
          <w:sz w:val="22"/>
        </w:rPr>
      </w:pPr>
      <w:r>
        <w:rPr>
          <w:rFonts w:ascii="Arial" w:hAnsi="Arial" w:cs="Arial"/>
          <w:sz w:val="22"/>
        </w:rPr>
        <w:t xml:space="preserve">En el interior destacan la Escalera de Honor, a la que se accede desde la puerta del Paseo del Prado, en mármol de Carrara, con una serie de vidrieras laterales con diferente figuras alegóricas. Es de destacar, también, el gran Patio de </w:t>
      </w:r>
      <w:r>
        <w:rPr>
          <w:rFonts w:ascii="Arial" w:hAnsi="Arial" w:cs="Arial"/>
          <w:sz w:val="22"/>
        </w:rPr>
        <w:lastRenderedPageBreak/>
        <w:t>Operaciones, con una superficie de casi 900 m</w:t>
      </w:r>
      <w:r>
        <w:rPr>
          <w:rFonts w:ascii="Arial" w:hAnsi="Arial" w:cs="Arial"/>
          <w:sz w:val="22"/>
          <w:vertAlign w:val="superscript"/>
        </w:rPr>
        <w:t>2</w:t>
      </w:r>
      <w:r>
        <w:rPr>
          <w:rFonts w:ascii="Arial" w:hAnsi="Arial" w:cs="Arial"/>
          <w:sz w:val="22"/>
        </w:rPr>
        <w:t xml:space="preserve"> y una gran vidriera a una altura de 27 metros. La rotonda comunica  el Patio de Operaciones con la Escalera,  y en su centro se halla una escultura </w:t>
      </w:r>
      <w:r>
        <w:rPr>
          <w:rFonts w:ascii="Arial" w:hAnsi="Arial"/>
          <w:noProof/>
          <w:sz w:val="22"/>
          <w:lang w:eastAsia="zh-TW"/>
        </w:rPr>
        <w:drawing>
          <wp:anchor distT="0" distB="0" distL="114300" distR="114300" simplePos="0" relativeHeight="251684864" behindDoc="0" locked="0" layoutInCell="1" allowOverlap="1" wp14:anchorId="2CD46628" wp14:editId="6B5FCE9E">
            <wp:simplePos x="0" y="0"/>
            <wp:positionH relativeFrom="column">
              <wp:align>right</wp:align>
            </wp:positionH>
            <wp:positionV relativeFrom="paragraph">
              <wp:posOffset>16510</wp:posOffset>
            </wp:positionV>
            <wp:extent cx="1276350" cy="1162050"/>
            <wp:effectExtent l="0" t="0" r="0" b="0"/>
            <wp:wrapSquare wrapText="bothSides"/>
            <wp:docPr id="23" name="Imagen 23" descr="BancoE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BancoEs6.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276350" cy="11620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sz w:val="22"/>
        </w:rPr>
        <w:t>de D. José Echegaray, obra de Coullaut Valera.</w:t>
      </w:r>
    </w:p>
    <w:p w:rsidR="000A1A4D" w:rsidRDefault="000A1A4D" w:rsidP="000A1A4D">
      <w:pPr>
        <w:autoSpaceDE w:val="0"/>
        <w:autoSpaceDN w:val="0"/>
        <w:adjustRightInd w:val="0"/>
        <w:jc w:val="both"/>
        <w:rPr>
          <w:rFonts w:ascii="Arial" w:hAnsi="Arial" w:cs="Arial"/>
          <w:sz w:val="22"/>
        </w:rPr>
      </w:pPr>
    </w:p>
    <w:p w:rsidR="000A1A4D" w:rsidRDefault="000A1A4D" w:rsidP="000A1A4D">
      <w:pPr>
        <w:autoSpaceDE w:val="0"/>
        <w:autoSpaceDN w:val="0"/>
        <w:adjustRightInd w:val="0"/>
        <w:jc w:val="both"/>
        <w:rPr>
          <w:rFonts w:ascii="Arial" w:hAnsi="Arial" w:cs="Arial"/>
          <w:sz w:val="22"/>
        </w:rPr>
      </w:pPr>
      <w:r>
        <w:rPr>
          <w:rFonts w:ascii="Arial" w:hAnsi="Arial"/>
          <w:noProof/>
          <w:sz w:val="22"/>
          <w:lang w:eastAsia="zh-TW"/>
        </w:rPr>
        <w:drawing>
          <wp:anchor distT="0" distB="0" distL="114300" distR="114300" simplePos="0" relativeHeight="251686912" behindDoc="0" locked="0" layoutInCell="1" allowOverlap="1" wp14:anchorId="5586652E" wp14:editId="1FE47133">
            <wp:simplePos x="0" y="0"/>
            <wp:positionH relativeFrom="column">
              <wp:posOffset>65405</wp:posOffset>
            </wp:positionH>
            <wp:positionV relativeFrom="paragraph">
              <wp:posOffset>609600</wp:posOffset>
            </wp:positionV>
            <wp:extent cx="2228850" cy="1525270"/>
            <wp:effectExtent l="0" t="0" r="0" b="0"/>
            <wp:wrapSquare wrapText="bothSides"/>
            <wp:docPr id="22" name="Imagen 22" descr="BancoEs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BancoEs5.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228850" cy="15252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sz w:val="22"/>
        </w:rPr>
        <w:t xml:space="preserve">El Banco posee una gran colección de pintura, anterior al siglo XIX, procedente de los Bancos de San Carlos y San Fernando. Hay retratos de los  Reyes,  de Maella y Goya. Otros cuadros, adquiridos por el Banco en el siglo XIX, de Esquivel, Madrazo y contemporáneos, y  de todos los Reyes hasta nuestros días. También de personajes de la política española o gobernadores del Banco, de Vicente López, Esquivel, Sorolla, Marceliano Santamaría, y Zuloaga. Además de los retratos, existen  bodegones de diversos autores: una pareja de "Floreros" de Juan de Arellano, paisajes de Fortuny, Sorolla, Sert y Santiago Rusiñol, y pintura abstracta contemporánea de Picasso y Tapies.. </w:t>
      </w:r>
    </w:p>
    <w:p w:rsidR="000A1A4D" w:rsidRDefault="000A1A4D" w:rsidP="000A1A4D">
      <w:pPr>
        <w:autoSpaceDE w:val="0"/>
        <w:autoSpaceDN w:val="0"/>
        <w:adjustRightInd w:val="0"/>
        <w:jc w:val="both"/>
        <w:rPr>
          <w:rFonts w:ascii="Arial" w:hAnsi="Arial" w:cs="Arial"/>
          <w:sz w:val="22"/>
        </w:rPr>
      </w:pPr>
    </w:p>
    <w:p w:rsidR="000A1A4D" w:rsidRDefault="000A1A4D" w:rsidP="000A1A4D">
      <w:pPr>
        <w:autoSpaceDE w:val="0"/>
        <w:autoSpaceDN w:val="0"/>
        <w:adjustRightInd w:val="0"/>
        <w:jc w:val="both"/>
        <w:rPr>
          <w:rFonts w:ascii="Arial" w:hAnsi="Arial" w:cs="Arial"/>
          <w:sz w:val="22"/>
        </w:rPr>
      </w:pPr>
      <w:r>
        <w:rPr>
          <w:rFonts w:ascii="Arial" w:hAnsi="Arial" w:cs="Arial"/>
          <w:sz w:val="22"/>
        </w:rPr>
        <w:t xml:space="preserve">Hay que añadir a todo este patrimonio artístico la gran riqueza de muebles, lámparas y biblioteca. Todo ello reunido desde la fundación del Banco. </w:t>
      </w:r>
    </w:p>
    <w:p w:rsidR="000A1A4D" w:rsidRDefault="000A1A4D" w:rsidP="000A1A4D">
      <w:pPr>
        <w:widowControl w:val="0"/>
        <w:autoSpaceDE w:val="0"/>
        <w:autoSpaceDN w:val="0"/>
        <w:adjustRightInd w:val="0"/>
        <w:jc w:val="both"/>
        <w:rPr>
          <w:rFonts w:ascii="Arial" w:hAnsi="Arial" w:cs="Arial"/>
          <w:sz w:val="22"/>
        </w:rPr>
      </w:pPr>
    </w:p>
    <w:p w:rsidR="000A1A4D" w:rsidRDefault="000A1A4D" w:rsidP="000A1A4D">
      <w:pPr>
        <w:jc w:val="both"/>
        <w:rPr>
          <w:rFonts w:ascii="Arial" w:hAnsi="Arial"/>
          <w:sz w:val="22"/>
        </w:rPr>
      </w:pPr>
    </w:p>
    <w:p w:rsidR="000A1A4D" w:rsidRDefault="000A1A4D" w:rsidP="000A1A4D">
      <w:pPr>
        <w:ind w:left="2268" w:right="991"/>
        <w:rPr>
          <w:rFonts w:ascii="Arial" w:hAnsi="Arial"/>
          <w:sz w:val="22"/>
        </w:rPr>
      </w:pPr>
    </w:p>
    <w:p w:rsidR="005A569D" w:rsidRDefault="005A569D"/>
    <w:sectPr w:rsidR="005A569D">
      <w:footerReference w:type="even" r:id="rId23"/>
      <w:footerReference w:type="default" r:id="rId24"/>
      <w:pgSz w:w="11906" w:h="16838"/>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0A1A4D">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rsidR="00000000" w:rsidRDefault="000A1A4D">
    <w:pPr>
      <w:pStyle w:val="Piedepgina"/>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0A1A4D">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Pr>
        <w:rStyle w:val="Nmerodepgina"/>
        <w:noProof/>
      </w:rPr>
      <w:t>7</w:t>
    </w:r>
    <w:r>
      <w:rPr>
        <w:rStyle w:val="Nmerodepgina"/>
      </w:rPr>
      <w:fldChar w:fldCharType="end"/>
    </w:r>
  </w:p>
  <w:p w:rsidR="00000000" w:rsidRDefault="000A1A4D">
    <w:pPr>
      <w:pStyle w:val="Piedepgina"/>
      <w:ind w:right="360"/>
    </w:pP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A1A4D"/>
    <w:rsid w:val="000A1A4D"/>
    <w:rsid w:val="005A569D"/>
  </w:rsids>
  <m:mathPr>
    <m:mathFont m:val="Cambria Math"/>
    <m:brkBin m:val="before"/>
    <m:brkBinSub m:val="--"/>
    <m:smallFrac m:val="0"/>
    <m:dispDef/>
    <m:lMargin m:val="0"/>
    <m:rMargin m:val="0"/>
    <m:defJc m:val="centerGroup"/>
    <m:wrapIndent m:val="1440"/>
    <m:intLim m:val="subSup"/>
    <m:naryLim m:val="undOvr"/>
  </m:mathPr>
  <w:themeFontLang w:val="es-ES" w:eastAsia="zh-TW"/>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s-ES" w:eastAsia="zh-TW"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A1A4D"/>
    <w:pPr>
      <w:spacing w:after="0" w:line="240" w:lineRule="auto"/>
    </w:pPr>
    <w:rPr>
      <w:rFonts w:ascii="Times New Roman" w:eastAsia="Times New Roman" w:hAnsi="Times New Roman" w:cs="Times New Roman"/>
      <w:sz w:val="20"/>
      <w:szCs w:val="20"/>
      <w:lang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tulo">
    <w:name w:val="Title"/>
    <w:basedOn w:val="Normal"/>
    <w:link w:val="TtuloCar"/>
    <w:qFormat/>
    <w:rsid w:val="000A1A4D"/>
    <w:pPr>
      <w:jc w:val="center"/>
    </w:pPr>
    <w:rPr>
      <w:rFonts w:ascii="Arial" w:hAnsi="Arial"/>
      <w:b/>
      <w:sz w:val="28"/>
    </w:rPr>
  </w:style>
  <w:style w:type="character" w:customStyle="1" w:styleId="TtuloCar">
    <w:name w:val="Título Car"/>
    <w:basedOn w:val="Fuentedeprrafopredeter"/>
    <w:link w:val="Ttulo"/>
    <w:rsid w:val="000A1A4D"/>
    <w:rPr>
      <w:rFonts w:ascii="Arial" w:eastAsia="Times New Roman" w:hAnsi="Arial" w:cs="Times New Roman"/>
      <w:b/>
      <w:sz w:val="28"/>
      <w:szCs w:val="20"/>
      <w:lang w:eastAsia="es-ES"/>
    </w:rPr>
  </w:style>
  <w:style w:type="paragraph" w:styleId="Textoindependiente">
    <w:name w:val="Body Text"/>
    <w:basedOn w:val="Normal"/>
    <w:link w:val="TextoindependienteCar"/>
    <w:semiHidden/>
    <w:rsid w:val="000A1A4D"/>
    <w:pPr>
      <w:ind w:right="-1"/>
      <w:jc w:val="both"/>
    </w:pPr>
    <w:rPr>
      <w:rFonts w:ascii="Arial" w:hAnsi="Arial"/>
      <w:sz w:val="22"/>
    </w:rPr>
  </w:style>
  <w:style w:type="character" w:customStyle="1" w:styleId="TextoindependienteCar">
    <w:name w:val="Texto independiente Car"/>
    <w:basedOn w:val="Fuentedeprrafopredeter"/>
    <w:link w:val="Textoindependiente"/>
    <w:semiHidden/>
    <w:rsid w:val="000A1A4D"/>
    <w:rPr>
      <w:rFonts w:ascii="Arial" w:eastAsia="Times New Roman" w:hAnsi="Arial" w:cs="Times New Roman"/>
      <w:szCs w:val="20"/>
      <w:lang w:eastAsia="es-ES"/>
    </w:rPr>
  </w:style>
  <w:style w:type="paragraph" w:styleId="Sangradetextonormal">
    <w:name w:val="Body Text Indent"/>
    <w:basedOn w:val="Normal"/>
    <w:link w:val="SangradetextonormalCar"/>
    <w:semiHidden/>
    <w:rsid w:val="000A1A4D"/>
    <w:pPr>
      <w:ind w:right="-1" w:firstLine="567"/>
      <w:jc w:val="both"/>
    </w:pPr>
    <w:rPr>
      <w:rFonts w:ascii="Arial" w:hAnsi="Arial"/>
      <w:sz w:val="22"/>
      <w:lang w:eastAsia="en-US"/>
    </w:rPr>
  </w:style>
  <w:style w:type="character" w:customStyle="1" w:styleId="SangradetextonormalCar">
    <w:name w:val="Sangría de texto normal Car"/>
    <w:basedOn w:val="Fuentedeprrafopredeter"/>
    <w:link w:val="Sangradetextonormal"/>
    <w:semiHidden/>
    <w:rsid w:val="000A1A4D"/>
    <w:rPr>
      <w:rFonts w:ascii="Arial" w:eastAsia="Times New Roman" w:hAnsi="Arial" w:cs="Times New Roman"/>
      <w:szCs w:val="20"/>
      <w:lang w:eastAsia="en-US"/>
    </w:rPr>
  </w:style>
  <w:style w:type="paragraph" w:styleId="Textoindependiente2">
    <w:name w:val="Body Text 2"/>
    <w:basedOn w:val="Normal"/>
    <w:link w:val="Textoindependiente2Car"/>
    <w:semiHidden/>
    <w:rsid w:val="000A1A4D"/>
    <w:pPr>
      <w:ind w:right="-93"/>
      <w:jc w:val="both"/>
    </w:pPr>
    <w:rPr>
      <w:sz w:val="24"/>
      <w:szCs w:val="24"/>
    </w:rPr>
  </w:style>
  <w:style w:type="character" w:customStyle="1" w:styleId="Textoindependiente2Car">
    <w:name w:val="Texto independiente 2 Car"/>
    <w:basedOn w:val="Fuentedeprrafopredeter"/>
    <w:link w:val="Textoindependiente2"/>
    <w:semiHidden/>
    <w:rsid w:val="000A1A4D"/>
    <w:rPr>
      <w:rFonts w:ascii="Times New Roman" w:eastAsia="Times New Roman" w:hAnsi="Times New Roman" w:cs="Times New Roman"/>
      <w:sz w:val="24"/>
      <w:szCs w:val="24"/>
      <w:lang w:eastAsia="es-ES"/>
    </w:rPr>
  </w:style>
  <w:style w:type="paragraph" w:styleId="Piedepgina">
    <w:name w:val="footer"/>
    <w:basedOn w:val="Normal"/>
    <w:link w:val="PiedepginaCar"/>
    <w:semiHidden/>
    <w:rsid w:val="000A1A4D"/>
    <w:pPr>
      <w:tabs>
        <w:tab w:val="center" w:pos="4252"/>
        <w:tab w:val="right" w:pos="8504"/>
      </w:tabs>
    </w:pPr>
    <w:rPr>
      <w:sz w:val="24"/>
      <w:szCs w:val="24"/>
    </w:rPr>
  </w:style>
  <w:style w:type="character" w:customStyle="1" w:styleId="PiedepginaCar">
    <w:name w:val="Pie de página Car"/>
    <w:basedOn w:val="Fuentedeprrafopredeter"/>
    <w:link w:val="Piedepgina"/>
    <w:semiHidden/>
    <w:rsid w:val="000A1A4D"/>
    <w:rPr>
      <w:rFonts w:ascii="Times New Roman" w:eastAsia="Times New Roman" w:hAnsi="Times New Roman" w:cs="Times New Roman"/>
      <w:sz w:val="24"/>
      <w:szCs w:val="24"/>
      <w:lang w:eastAsia="es-ES"/>
    </w:rPr>
  </w:style>
  <w:style w:type="character" w:styleId="Nmerodepgina">
    <w:name w:val="page number"/>
    <w:basedOn w:val="Fuentedeprrafopredeter"/>
    <w:semiHidden/>
    <w:rsid w:val="000A1A4D"/>
  </w:style>
  <w:style w:type="paragraph" w:styleId="Textodeglobo">
    <w:name w:val="Balloon Text"/>
    <w:basedOn w:val="Normal"/>
    <w:link w:val="TextodegloboCar"/>
    <w:uiPriority w:val="99"/>
    <w:semiHidden/>
    <w:unhideWhenUsed/>
    <w:rsid w:val="000A1A4D"/>
    <w:rPr>
      <w:rFonts w:ascii="Tahoma" w:hAnsi="Tahoma" w:cs="Tahoma"/>
      <w:sz w:val="16"/>
      <w:szCs w:val="16"/>
    </w:rPr>
  </w:style>
  <w:style w:type="character" w:customStyle="1" w:styleId="TextodegloboCar">
    <w:name w:val="Texto de globo Car"/>
    <w:basedOn w:val="Fuentedeprrafopredeter"/>
    <w:link w:val="Textodeglobo"/>
    <w:uiPriority w:val="99"/>
    <w:semiHidden/>
    <w:rsid w:val="000A1A4D"/>
    <w:rPr>
      <w:rFonts w:ascii="Tahoma" w:eastAsia="Times New Roman" w:hAnsi="Tahoma" w:cs="Tahoma"/>
      <w:sz w:val="16"/>
      <w:szCs w:val="16"/>
      <w:lang w:eastAsia="es-E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s-ES" w:eastAsia="zh-TW"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A1A4D"/>
    <w:pPr>
      <w:spacing w:after="0" w:line="240" w:lineRule="auto"/>
    </w:pPr>
    <w:rPr>
      <w:rFonts w:ascii="Times New Roman" w:eastAsia="Times New Roman" w:hAnsi="Times New Roman" w:cs="Times New Roman"/>
      <w:sz w:val="20"/>
      <w:szCs w:val="20"/>
      <w:lang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tulo">
    <w:name w:val="Title"/>
    <w:basedOn w:val="Normal"/>
    <w:link w:val="TtuloCar"/>
    <w:qFormat/>
    <w:rsid w:val="000A1A4D"/>
    <w:pPr>
      <w:jc w:val="center"/>
    </w:pPr>
    <w:rPr>
      <w:rFonts w:ascii="Arial" w:hAnsi="Arial"/>
      <w:b/>
      <w:sz w:val="28"/>
    </w:rPr>
  </w:style>
  <w:style w:type="character" w:customStyle="1" w:styleId="TtuloCar">
    <w:name w:val="Título Car"/>
    <w:basedOn w:val="Fuentedeprrafopredeter"/>
    <w:link w:val="Ttulo"/>
    <w:rsid w:val="000A1A4D"/>
    <w:rPr>
      <w:rFonts w:ascii="Arial" w:eastAsia="Times New Roman" w:hAnsi="Arial" w:cs="Times New Roman"/>
      <w:b/>
      <w:sz w:val="28"/>
      <w:szCs w:val="20"/>
      <w:lang w:eastAsia="es-ES"/>
    </w:rPr>
  </w:style>
  <w:style w:type="paragraph" w:styleId="Textoindependiente">
    <w:name w:val="Body Text"/>
    <w:basedOn w:val="Normal"/>
    <w:link w:val="TextoindependienteCar"/>
    <w:semiHidden/>
    <w:rsid w:val="000A1A4D"/>
    <w:pPr>
      <w:ind w:right="-1"/>
      <w:jc w:val="both"/>
    </w:pPr>
    <w:rPr>
      <w:rFonts w:ascii="Arial" w:hAnsi="Arial"/>
      <w:sz w:val="22"/>
    </w:rPr>
  </w:style>
  <w:style w:type="character" w:customStyle="1" w:styleId="TextoindependienteCar">
    <w:name w:val="Texto independiente Car"/>
    <w:basedOn w:val="Fuentedeprrafopredeter"/>
    <w:link w:val="Textoindependiente"/>
    <w:semiHidden/>
    <w:rsid w:val="000A1A4D"/>
    <w:rPr>
      <w:rFonts w:ascii="Arial" w:eastAsia="Times New Roman" w:hAnsi="Arial" w:cs="Times New Roman"/>
      <w:szCs w:val="20"/>
      <w:lang w:eastAsia="es-ES"/>
    </w:rPr>
  </w:style>
  <w:style w:type="paragraph" w:styleId="Sangradetextonormal">
    <w:name w:val="Body Text Indent"/>
    <w:basedOn w:val="Normal"/>
    <w:link w:val="SangradetextonormalCar"/>
    <w:semiHidden/>
    <w:rsid w:val="000A1A4D"/>
    <w:pPr>
      <w:ind w:right="-1" w:firstLine="567"/>
      <w:jc w:val="both"/>
    </w:pPr>
    <w:rPr>
      <w:rFonts w:ascii="Arial" w:hAnsi="Arial"/>
      <w:sz w:val="22"/>
      <w:lang w:eastAsia="en-US"/>
    </w:rPr>
  </w:style>
  <w:style w:type="character" w:customStyle="1" w:styleId="SangradetextonormalCar">
    <w:name w:val="Sangría de texto normal Car"/>
    <w:basedOn w:val="Fuentedeprrafopredeter"/>
    <w:link w:val="Sangradetextonormal"/>
    <w:semiHidden/>
    <w:rsid w:val="000A1A4D"/>
    <w:rPr>
      <w:rFonts w:ascii="Arial" w:eastAsia="Times New Roman" w:hAnsi="Arial" w:cs="Times New Roman"/>
      <w:szCs w:val="20"/>
      <w:lang w:eastAsia="en-US"/>
    </w:rPr>
  </w:style>
  <w:style w:type="paragraph" w:styleId="Textoindependiente2">
    <w:name w:val="Body Text 2"/>
    <w:basedOn w:val="Normal"/>
    <w:link w:val="Textoindependiente2Car"/>
    <w:semiHidden/>
    <w:rsid w:val="000A1A4D"/>
    <w:pPr>
      <w:ind w:right="-93"/>
      <w:jc w:val="both"/>
    </w:pPr>
    <w:rPr>
      <w:sz w:val="24"/>
      <w:szCs w:val="24"/>
    </w:rPr>
  </w:style>
  <w:style w:type="character" w:customStyle="1" w:styleId="Textoindependiente2Car">
    <w:name w:val="Texto independiente 2 Car"/>
    <w:basedOn w:val="Fuentedeprrafopredeter"/>
    <w:link w:val="Textoindependiente2"/>
    <w:semiHidden/>
    <w:rsid w:val="000A1A4D"/>
    <w:rPr>
      <w:rFonts w:ascii="Times New Roman" w:eastAsia="Times New Roman" w:hAnsi="Times New Roman" w:cs="Times New Roman"/>
      <w:sz w:val="24"/>
      <w:szCs w:val="24"/>
      <w:lang w:eastAsia="es-ES"/>
    </w:rPr>
  </w:style>
  <w:style w:type="paragraph" w:styleId="Piedepgina">
    <w:name w:val="footer"/>
    <w:basedOn w:val="Normal"/>
    <w:link w:val="PiedepginaCar"/>
    <w:semiHidden/>
    <w:rsid w:val="000A1A4D"/>
    <w:pPr>
      <w:tabs>
        <w:tab w:val="center" w:pos="4252"/>
        <w:tab w:val="right" w:pos="8504"/>
      </w:tabs>
    </w:pPr>
    <w:rPr>
      <w:sz w:val="24"/>
      <w:szCs w:val="24"/>
    </w:rPr>
  </w:style>
  <w:style w:type="character" w:customStyle="1" w:styleId="PiedepginaCar">
    <w:name w:val="Pie de página Car"/>
    <w:basedOn w:val="Fuentedeprrafopredeter"/>
    <w:link w:val="Piedepgina"/>
    <w:semiHidden/>
    <w:rsid w:val="000A1A4D"/>
    <w:rPr>
      <w:rFonts w:ascii="Times New Roman" w:eastAsia="Times New Roman" w:hAnsi="Times New Roman" w:cs="Times New Roman"/>
      <w:sz w:val="24"/>
      <w:szCs w:val="24"/>
      <w:lang w:eastAsia="es-ES"/>
    </w:rPr>
  </w:style>
  <w:style w:type="character" w:styleId="Nmerodepgina">
    <w:name w:val="page number"/>
    <w:basedOn w:val="Fuentedeprrafopredeter"/>
    <w:semiHidden/>
    <w:rsid w:val="000A1A4D"/>
  </w:style>
  <w:style w:type="paragraph" w:styleId="Textodeglobo">
    <w:name w:val="Balloon Text"/>
    <w:basedOn w:val="Normal"/>
    <w:link w:val="TextodegloboCar"/>
    <w:uiPriority w:val="99"/>
    <w:semiHidden/>
    <w:unhideWhenUsed/>
    <w:rsid w:val="000A1A4D"/>
    <w:rPr>
      <w:rFonts w:ascii="Tahoma" w:hAnsi="Tahoma" w:cs="Tahoma"/>
      <w:sz w:val="16"/>
      <w:szCs w:val="16"/>
    </w:rPr>
  </w:style>
  <w:style w:type="character" w:customStyle="1" w:styleId="TextodegloboCar">
    <w:name w:val="Texto de globo Car"/>
    <w:basedOn w:val="Fuentedeprrafopredeter"/>
    <w:link w:val="Textodeglobo"/>
    <w:uiPriority w:val="99"/>
    <w:semiHidden/>
    <w:rsid w:val="000A1A4D"/>
    <w:rPr>
      <w:rFonts w:ascii="Tahoma" w:eastAsia="Times New Roman" w:hAnsi="Tahoma" w:cs="Tahoma"/>
      <w:sz w:val="16"/>
      <w:szCs w:val="16"/>
      <w:lang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2.bin"/><Relationship Id="rId13" Type="http://schemas.openxmlformats.org/officeDocument/2006/relationships/image" Target="media/image7.wmf"/><Relationship Id="rId18" Type="http://schemas.openxmlformats.org/officeDocument/2006/relationships/image" Target="media/image10.jpe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3.jpeg"/><Relationship Id="rId7" Type="http://schemas.openxmlformats.org/officeDocument/2006/relationships/image" Target="media/image2.wmf"/><Relationship Id="rId12" Type="http://schemas.openxmlformats.org/officeDocument/2006/relationships/image" Target="media/image6.jpeg"/><Relationship Id="rId17" Type="http://schemas.openxmlformats.org/officeDocument/2006/relationships/image" Target="media/image9.jpeg"/><Relationship Id="rId25" Type="http://schemas.openxmlformats.org/officeDocument/2006/relationships/fontTable" Target="fontTable.xml"/><Relationship Id="rId2" Type="http://schemas.microsoft.com/office/2007/relationships/stylesWithEffects" Target="stylesWithEffects.xml"/><Relationship Id="rId16" Type="http://schemas.openxmlformats.org/officeDocument/2006/relationships/image" Target="media/image8.jpeg"/><Relationship Id="rId20" Type="http://schemas.openxmlformats.org/officeDocument/2006/relationships/image" Target="media/image12.jpeg"/><Relationship Id="rId1" Type="http://schemas.openxmlformats.org/officeDocument/2006/relationships/styles" Target="styles.xml"/><Relationship Id="rId6" Type="http://schemas.openxmlformats.org/officeDocument/2006/relationships/oleObject" Target="embeddings/oleObject1.bin"/><Relationship Id="rId11" Type="http://schemas.openxmlformats.org/officeDocument/2006/relationships/image" Target="media/image5.jpeg"/><Relationship Id="rId24" Type="http://schemas.openxmlformats.org/officeDocument/2006/relationships/footer" Target="footer2.xml"/><Relationship Id="rId5" Type="http://schemas.openxmlformats.org/officeDocument/2006/relationships/image" Target="media/image1.wmf"/><Relationship Id="rId15" Type="http://schemas.openxmlformats.org/officeDocument/2006/relationships/oleObject" Target="embeddings/oleObject4.bin"/><Relationship Id="rId23" Type="http://schemas.openxmlformats.org/officeDocument/2006/relationships/footer" Target="footer1.xml"/><Relationship Id="rId10" Type="http://schemas.openxmlformats.org/officeDocument/2006/relationships/image" Target="media/image4.jpeg"/><Relationship Id="rId19" Type="http://schemas.openxmlformats.org/officeDocument/2006/relationships/image" Target="media/image11.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oleObject" Target="embeddings/oleObject3.bin"/><Relationship Id="rId22" Type="http://schemas.openxmlformats.org/officeDocument/2006/relationships/image" Target="media/image14.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TotalTime>
  <Pages>7</Pages>
  <Words>1621</Words>
  <Characters>8920</Characters>
  <Application>Microsoft Office Word</Application>
  <DocSecurity>0</DocSecurity>
  <Lines>74</Lines>
  <Paragraphs>21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10520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Papa</dc:creator>
  <cp:lastModifiedBy>Papa</cp:lastModifiedBy>
  <cp:revision>1</cp:revision>
  <dcterms:created xsi:type="dcterms:W3CDTF">2012-09-06T19:04:00Z</dcterms:created>
  <dcterms:modified xsi:type="dcterms:W3CDTF">2012-09-06T19:08:00Z</dcterms:modified>
</cp:coreProperties>
</file>